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B04" w:rsidRPr="007E1107" w:rsidRDefault="00810B04"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ДӘРІС КОНСПЕКТІЛЕРІ</w:t>
      </w:r>
    </w:p>
    <w:p w:rsidR="00810B04" w:rsidRPr="007E1107" w:rsidRDefault="00810B04"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Тақырып 1 Молекулалық физика пәні</w:t>
      </w:r>
    </w:p>
    <w:p w:rsidR="00810B04" w:rsidRPr="007E1107" w:rsidRDefault="00810B04"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Дәріс мақсаты:</w:t>
      </w:r>
      <w:r w:rsidR="00456C1D" w:rsidRPr="007E1107">
        <w:rPr>
          <w:rFonts w:ascii="Times New Roman" w:hAnsi="Times New Roman" w:cs="Times New Roman"/>
          <w:sz w:val="28"/>
          <w:szCs w:val="28"/>
          <w:lang w:val="kk-KZ"/>
        </w:rPr>
        <w:t xml:space="preserve"> молекулалық физика және термодинамика пәні мен әдістерін қарастыру</w:t>
      </w:r>
    </w:p>
    <w:p w:rsidR="00810B04" w:rsidRPr="007E1107" w:rsidRDefault="00810B04" w:rsidP="007E1107">
      <w:pPr>
        <w:spacing w:after="0" w:line="240" w:lineRule="auto"/>
        <w:jc w:val="both"/>
        <w:rPr>
          <w:rFonts w:ascii="Times New Roman" w:hAnsi="Times New Roman" w:cs="Times New Roman"/>
          <w:sz w:val="28"/>
          <w:szCs w:val="28"/>
          <w:lang w:val="kk-KZ"/>
        </w:rPr>
      </w:pPr>
    </w:p>
    <w:p w:rsidR="00810B04" w:rsidRPr="007E1107" w:rsidRDefault="00810B04"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Жоспары</w:t>
      </w:r>
      <w:r w:rsidRPr="007E1107">
        <w:rPr>
          <w:rFonts w:ascii="Times New Roman" w:hAnsi="Times New Roman" w:cs="Times New Roman"/>
          <w:sz w:val="28"/>
          <w:szCs w:val="28"/>
          <w:lang w:val="kk-KZ"/>
        </w:rPr>
        <w:t>:</w:t>
      </w:r>
    </w:p>
    <w:p w:rsidR="00810B04" w:rsidRPr="007E1107" w:rsidRDefault="00810B04"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1.Материялық денелердің молекулалық-кинетикалық үлгісі. </w:t>
      </w:r>
    </w:p>
    <w:p w:rsidR="00810B04" w:rsidRPr="007E1107" w:rsidRDefault="00810B04"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2.Атом және молекула массасы. Құрылымдық элемент. </w:t>
      </w:r>
    </w:p>
    <w:p w:rsidR="00810B04" w:rsidRPr="007E1107" w:rsidRDefault="00810B04"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3.Зат мөлшері-моль. Феноменологиялық, термодинамикалық және молекула-кинетикалық зерттеу әдістері. </w:t>
      </w:r>
    </w:p>
    <w:p w:rsidR="00810B04" w:rsidRPr="007E1107" w:rsidRDefault="00810B04"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4.Статистикалық және динамикалық заңдылықтар. Зат қасиеттерінің оның құрылымы мен құрылымдық элементтерінің жылулық қозғалысымен байланысы. </w:t>
      </w:r>
    </w:p>
    <w:p w:rsidR="00810B04" w:rsidRPr="007E1107" w:rsidRDefault="00810B04" w:rsidP="007E1107">
      <w:pPr>
        <w:spacing w:after="0" w:line="240" w:lineRule="auto"/>
        <w:jc w:val="both"/>
        <w:rPr>
          <w:rFonts w:ascii="Times New Roman" w:hAnsi="Times New Roman" w:cs="Times New Roman"/>
          <w:sz w:val="28"/>
          <w:szCs w:val="28"/>
          <w:lang w:val="kk-KZ"/>
        </w:rPr>
      </w:pPr>
    </w:p>
    <w:p w:rsidR="006A6A49" w:rsidRPr="007E1107" w:rsidRDefault="00E05D46" w:rsidP="007E1107">
      <w:pPr>
        <w:pStyle w:val="a3"/>
        <w:spacing w:after="0" w:line="240" w:lineRule="auto"/>
        <w:ind w:left="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1.«Молекулалық физика» пәнін оқыту мақсаты: зерттелеиін жүйелердегі процестер тек молекулалық қозғалыс және молекулааралық әсерлесулермен анықталады. </w:t>
      </w:r>
    </w:p>
    <w:p w:rsidR="001C2343" w:rsidRPr="007E1107" w:rsidRDefault="00E05D46" w:rsidP="007E1107">
      <w:pPr>
        <w:pStyle w:val="a3"/>
        <w:spacing w:after="0" w:line="240" w:lineRule="auto"/>
        <w:ind w:left="0"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Курстын бұл бөлімін физикалық эксперименттер мен практикалық тәжірибелерді жалпылау негізінде жаксалған физикалық теория ретінде қарастыра отырып, өте көп бөлшектерден құралатын арнайы ерекшеліктері бар зерттеу кешені және молекулалық физика мен термодинамика заңдарының статистикалық сипаттарын ашу. </w:t>
      </w:r>
      <w:r w:rsidR="004541BF" w:rsidRPr="007E1107">
        <w:rPr>
          <w:rFonts w:ascii="Times New Roman" w:hAnsi="Times New Roman" w:cs="Times New Roman"/>
          <w:sz w:val="28"/>
          <w:szCs w:val="28"/>
          <w:lang w:val="kk-KZ"/>
        </w:rPr>
        <w:t xml:space="preserve">Қазіргі замаңғы ғылымының даму логикасына және физиканың тарихына сәйкес , тізбекті түрде нақты кезеңде адамзат әрекетінің әртүрлі саласындағы қолданылатын процестерге күй параметрлері мен процестер параметрлерін енгізумен қатар, оларға молекула-кинетикалық түсіндірмелер беру қажет. </w:t>
      </w:r>
    </w:p>
    <w:p w:rsidR="00810B04" w:rsidRPr="007E1107" w:rsidRDefault="004541BF" w:rsidP="007E1107">
      <w:pPr>
        <w:pStyle w:val="a3"/>
        <w:spacing w:after="0" w:line="240" w:lineRule="auto"/>
        <w:ind w:left="0"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Қозғалыстын молекулалық түрі экологияда маңызды екенін көрстеу және экологияның проблемалары (жылулық ластанулар, технологиялық шығымдарды тазарту мәселері және т.б.). Табиғаттын жалпы заңдылықтары термодинамика мен физикалық кинетика заңдарының негізінде шешілуі тиіс. </w:t>
      </w:r>
    </w:p>
    <w:p w:rsidR="00810B04" w:rsidRPr="007E1107" w:rsidRDefault="00CA5059" w:rsidP="007E1107">
      <w:pPr>
        <w:spacing w:after="0" w:line="240" w:lineRule="auto"/>
        <w:ind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Молекулалық физика-молекулалардын өзара әсерлесумен  және қозғалыстары мен анықталатын заттар қасиеттері туралы ғылым сласы. Физиканың бұл сласында келесі маңызды шамалар еңгізіледі: температура, ішкі энергия, жылу, энтропия, диффузия, жылуөткізгіштік, тұтқырлық, олардын микроскоптық түсіндірмелері толығымен беріліп, яғни молекулалық деңгейде қарастырылады. </w:t>
      </w:r>
    </w:p>
    <w:p w:rsidR="001C2343" w:rsidRPr="007E1107" w:rsidRDefault="00CA5059"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t xml:space="preserve">Молекулалық физика қошаған ортаны сақтау келесі мәселесіне тікелей </w:t>
      </w:r>
      <w:r w:rsidR="00890863" w:rsidRPr="007E1107">
        <w:rPr>
          <w:rFonts w:ascii="Times New Roman" w:hAnsi="Times New Roman" w:cs="Times New Roman"/>
          <w:sz w:val="28"/>
          <w:szCs w:val="28"/>
          <w:lang w:val="kk-KZ"/>
        </w:rPr>
        <w:t xml:space="preserve">қатынасы бар. Себебі, экожүйелердегі негізгі процестер импульсті, энергияны, және энтропияны тасымалдау </w:t>
      </w:r>
      <w:r w:rsidR="00966C91" w:rsidRPr="007E1107">
        <w:rPr>
          <w:rFonts w:ascii="Times New Roman" w:hAnsi="Times New Roman" w:cs="Times New Roman"/>
          <w:sz w:val="28"/>
          <w:szCs w:val="28"/>
          <w:lang w:val="kk-KZ"/>
        </w:rPr>
        <w:t xml:space="preserve">процестері молекулалық физика зерттейді. Қоршаған ортаны ластайтын технологиялық қондырғыларда осы процестер негізінен жүреді. Жылу машиналарындағы процестерді жалпылау негізінде термодинамиканың негізгі қағидалары тұжырымдалған. Қазіргі замаңғы индустрияның негізі жылу машиналары және оларды пайдалану қоршаған ортаын ластануына әкеледі. </w:t>
      </w:r>
    </w:p>
    <w:p w:rsidR="00CA5059" w:rsidRPr="007E1107" w:rsidRDefault="00966C91" w:rsidP="007E1107">
      <w:pPr>
        <w:spacing w:after="0" w:line="240" w:lineRule="auto"/>
        <w:ind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 xml:space="preserve">С.Карно және Р.Клаузиус көрсеткендей жылу машинасының қажетті элементі мұздатқыш болып табылады. Қазіргі замаңғы жылу машиналары мұздатқыш ретінде қоршаған ортаны пайдаланады, сондықтан бұл жылулық ластанумен бірге  әлемдік жылу мәселесіне әкеледі. Сондықтан ПӘК коэффициенті өте үлкен жылу машинасын жасау, қоршаған ортаға жылулық әсерін кемітеді, бұл экологияға жақсы көзқарастын белгісі. </w:t>
      </w:r>
      <w:r w:rsidR="00CA5059" w:rsidRPr="007E1107">
        <w:rPr>
          <w:rFonts w:ascii="Times New Roman" w:hAnsi="Times New Roman" w:cs="Times New Roman"/>
          <w:sz w:val="28"/>
          <w:szCs w:val="28"/>
          <w:lang w:val="kk-KZ"/>
        </w:rPr>
        <w:t xml:space="preserve"> </w:t>
      </w:r>
    </w:p>
    <w:p w:rsidR="001C2343" w:rsidRPr="007E1107" w:rsidRDefault="0066247B" w:rsidP="007E1107">
      <w:pPr>
        <w:spacing w:after="0" w:line="240" w:lineRule="auto"/>
        <w:ind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Молекулалық физика –заттын құрылымын және қасиеттерін барлық денелре үздіксіз хаосты (тәртіпсіз)  қозғалатын молекулалардан тұратын на негізделген молекулалы—кинетикалық тұрғыдан зерттейді. Молекулаық физика қарастыратын процестер өте көп молекулалардын әсерінің нәтижесі болып табылады. Саны өте көп молекулаалрдын қозғалыс заңы статистикалық заңдылық болғандықтан статистикалық әдістін көмегімен зерттеледі. </w:t>
      </w:r>
    </w:p>
    <w:p w:rsidR="001C2343" w:rsidRPr="007E1107" w:rsidRDefault="0066247B" w:rsidP="007E1107">
      <w:pPr>
        <w:spacing w:after="0" w:line="240" w:lineRule="auto"/>
        <w:ind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Бұл әдіс макроскопиялық жүйенің қасиеті жүйені құрайтын бөлшектердің қасиеттерімен , олардын қозғалыс ерекшеліктерімен және осы бөлшектердің динамикалық сипаттамаларының оташа мәндерімен  анықталатындыған негізделген. Мысалы , дененің температурасы оны құрайтын молекулаалрдын тәртіпсіз қозғалысының жылдамдығымен анықталады. </w:t>
      </w:r>
    </w:p>
    <w:p w:rsidR="0066247B" w:rsidRPr="007E1107" w:rsidRDefault="0066247B" w:rsidP="007E1107">
      <w:pPr>
        <w:spacing w:after="0" w:line="240" w:lineRule="auto"/>
        <w:ind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Бірақ кез келген уақыт аралығында түрлі молекулаларынң жылдамдығы әр түрлі болғандықтан оны молекулалардын қозғалыс жылдамдығының орташа мәні арқылы өрнектеуге болады. Демек, денелердің макроскопиялық сипаттамаларын ның молекулалардын саны өте көп болғанда ғана физикалық мағынасы болады, бір молекуланың  температурсы туралы айтуға болмайды.</w:t>
      </w:r>
    </w:p>
    <w:p w:rsidR="0066247B" w:rsidRPr="007E1107" w:rsidRDefault="0066247B"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t xml:space="preserve">Термодинамикалық жүйе –өзара әсерлесуші, әрі өзара ғана емес басқа денелермен де әсерлесуші және энергия алмасушы  макроскопиялық денелердің жиынтығы. Термодинамикалық әдістін негізі-термодинамикалық жүйенің күйін анықтау болып табылады. Жүйенің күйі термодинамикалық параметрлері мен беріледі. Термодинамикалық параметрлер деп  термодинамикалық жүйенің қасиетерін сипаттайтын физикалық щамадлардын жиынтығын айтады. Күй параметрлері ретінде температура ғ қысым, көлем қарстырылады. </w:t>
      </w:r>
    </w:p>
    <w:p w:rsidR="009E010A" w:rsidRPr="007E1107" w:rsidRDefault="009E010A" w:rsidP="007E1107">
      <w:pPr>
        <w:pStyle w:val="a4"/>
        <w:spacing w:before="0" w:beforeAutospacing="0" w:after="0" w:afterAutospacing="0"/>
        <w:ind w:firstLine="708"/>
        <w:jc w:val="both"/>
        <w:rPr>
          <w:sz w:val="28"/>
          <w:szCs w:val="28"/>
          <w:lang w:val="kk-KZ"/>
        </w:rPr>
      </w:pPr>
      <w:r w:rsidRPr="007E1107">
        <w:rPr>
          <w:rStyle w:val="a5"/>
          <w:sz w:val="28"/>
          <w:szCs w:val="28"/>
          <w:lang w:val="kk-KZ"/>
        </w:rPr>
        <w:t>Негізгі ұғымдары:</w:t>
      </w:r>
      <w:r w:rsidRPr="007E1107">
        <w:rPr>
          <w:sz w:val="28"/>
          <w:szCs w:val="28"/>
          <w:lang w:val="kk-KZ"/>
        </w:rPr>
        <w:t xml:space="preserve"> Идеал газ моделі, атомдық және молекулалық массалар, молекулалық физиканың негізгі параметрлері, абсолюттік термодинамикалық температура.</w:t>
      </w:r>
    </w:p>
    <w:p w:rsidR="009E010A" w:rsidRPr="007E1107" w:rsidRDefault="009E010A" w:rsidP="007E1107">
      <w:pPr>
        <w:pStyle w:val="a4"/>
        <w:spacing w:before="0" w:beforeAutospacing="0" w:after="0" w:afterAutospacing="0"/>
        <w:ind w:firstLine="708"/>
        <w:jc w:val="both"/>
        <w:rPr>
          <w:sz w:val="28"/>
          <w:szCs w:val="28"/>
          <w:lang w:val="kk-KZ"/>
        </w:rPr>
      </w:pPr>
      <w:r w:rsidRPr="007E1107">
        <w:rPr>
          <w:sz w:val="28"/>
          <w:szCs w:val="28"/>
          <w:lang w:val="kk-KZ"/>
        </w:rPr>
        <w:t>Молекулалық физика және термодинамика макроскопиялық денелердің, былайша айтқанда, өте көп микробөлшектерден ( молекулалар, атомдар, иондар, электрондар т.с.с.) тұратын денелердің физикалық қасиеттерін зерттейтін физиканың бөлімдері. Осы қасиеттерді зерттеу үшін сапалы түрде алшақ және бірін-бірі толықтыратын екі әдіс қолданылады: молекулалы-кинетикалық (статистикалық) және термодинамикалық.</w:t>
      </w:r>
    </w:p>
    <w:p w:rsidR="009E010A" w:rsidRPr="007E1107" w:rsidRDefault="009E010A" w:rsidP="007E1107">
      <w:pPr>
        <w:pStyle w:val="a4"/>
        <w:spacing w:before="0" w:beforeAutospacing="0" w:after="0" w:afterAutospacing="0"/>
        <w:ind w:firstLine="708"/>
        <w:jc w:val="both"/>
        <w:rPr>
          <w:sz w:val="28"/>
          <w:szCs w:val="28"/>
          <w:lang w:val="kk-KZ"/>
        </w:rPr>
      </w:pPr>
      <w:r w:rsidRPr="007E1107">
        <w:rPr>
          <w:sz w:val="28"/>
          <w:szCs w:val="28"/>
          <w:lang w:val="kk-KZ"/>
        </w:rPr>
        <w:t xml:space="preserve">Жүйелерді құрайтын микробөлшектердің қозғалысы сипаттамаларының орташаланған мәндері негізінде макроскопиялық </w:t>
      </w:r>
      <w:r w:rsidRPr="007E1107">
        <w:rPr>
          <w:sz w:val="28"/>
          <w:szCs w:val="28"/>
          <w:lang w:val="kk-KZ"/>
        </w:rPr>
        <w:lastRenderedPageBreak/>
        <w:t>жүйелердің қасиеттерін зерттеу әдісі, молекулалы – кинетикалық (статистикалық) әдіс деп аталады.</w:t>
      </w:r>
    </w:p>
    <w:p w:rsidR="009E010A" w:rsidRPr="007E1107" w:rsidRDefault="009E010A" w:rsidP="007E1107">
      <w:pPr>
        <w:pStyle w:val="a4"/>
        <w:spacing w:before="0" w:beforeAutospacing="0" w:after="0" w:afterAutospacing="0"/>
        <w:ind w:firstLine="708"/>
        <w:jc w:val="both"/>
        <w:rPr>
          <w:sz w:val="28"/>
          <w:szCs w:val="28"/>
          <w:lang w:val="kk-KZ"/>
        </w:rPr>
      </w:pPr>
      <w:r w:rsidRPr="007E1107">
        <w:rPr>
          <w:sz w:val="28"/>
          <w:szCs w:val="28"/>
          <w:lang w:val="kk-KZ"/>
        </w:rPr>
        <w:t xml:space="preserve">Жүйелерде жүретін энергияның алмасу заңдарына сүйене отырып макроскопиялық жүйелердің қасиеттерін зерттеу әдісі </w:t>
      </w:r>
      <w:r w:rsidRPr="007E1107">
        <w:rPr>
          <w:rStyle w:val="a5"/>
          <w:sz w:val="28"/>
          <w:szCs w:val="28"/>
          <w:lang w:val="kk-KZ"/>
        </w:rPr>
        <w:t xml:space="preserve">термодинамикалық </w:t>
      </w:r>
      <w:r w:rsidRPr="007E1107">
        <w:rPr>
          <w:sz w:val="28"/>
          <w:szCs w:val="28"/>
          <w:lang w:val="kk-KZ"/>
        </w:rPr>
        <w:t>деп аталады.</w:t>
      </w:r>
    </w:p>
    <w:p w:rsidR="009E010A" w:rsidRPr="007E1107" w:rsidRDefault="009E010A" w:rsidP="007E1107">
      <w:pPr>
        <w:pStyle w:val="a4"/>
        <w:spacing w:before="0" w:beforeAutospacing="0" w:after="0" w:afterAutospacing="0"/>
        <w:ind w:firstLine="708"/>
        <w:jc w:val="both"/>
        <w:rPr>
          <w:sz w:val="28"/>
          <w:szCs w:val="28"/>
        </w:rPr>
      </w:pPr>
      <w:proofErr w:type="spellStart"/>
      <w:r w:rsidRPr="007E1107">
        <w:rPr>
          <w:rStyle w:val="a5"/>
          <w:sz w:val="28"/>
          <w:szCs w:val="28"/>
        </w:rPr>
        <w:t>Молекулалы-кинетикалық</w:t>
      </w:r>
      <w:proofErr w:type="spellEnd"/>
      <w:r w:rsidRPr="007E1107">
        <w:rPr>
          <w:rStyle w:val="a5"/>
          <w:sz w:val="28"/>
          <w:szCs w:val="28"/>
        </w:rPr>
        <w:t xml:space="preserve"> </w:t>
      </w:r>
      <w:proofErr w:type="spellStart"/>
      <w:r w:rsidRPr="007E1107">
        <w:rPr>
          <w:rStyle w:val="a5"/>
          <w:sz w:val="28"/>
          <w:szCs w:val="28"/>
        </w:rPr>
        <w:t>теорияның</w:t>
      </w:r>
      <w:proofErr w:type="spellEnd"/>
      <w:r w:rsidRPr="007E1107">
        <w:rPr>
          <w:rStyle w:val="a5"/>
          <w:sz w:val="28"/>
          <w:szCs w:val="28"/>
        </w:rPr>
        <w:t xml:space="preserve"> (МКТ) </w:t>
      </w:r>
      <w:proofErr w:type="spellStart"/>
      <w:r w:rsidRPr="007E1107">
        <w:rPr>
          <w:rStyle w:val="a5"/>
          <w:sz w:val="28"/>
          <w:szCs w:val="28"/>
        </w:rPr>
        <w:t>негіздері</w:t>
      </w:r>
      <w:proofErr w:type="spellEnd"/>
      <w:r w:rsidRPr="007E1107">
        <w:rPr>
          <w:rStyle w:val="a5"/>
          <w:sz w:val="28"/>
          <w:szCs w:val="28"/>
        </w:rPr>
        <w:t>:</w:t>
      </w:r>
    </w:p>
    <w:p w:rsidR="009E010A" w:rsidRPr="007E1107" w:rsidRDefault="009E010A" w:rsidP="007E1107">
      <w:pPr>
        <w:pStyle w:val="a4"/>
        <w:spacing w:before="0" w:beforeAutospacing="0" w:after="0" w:afterAutospacing="0"/>
        <w:jc w:val="both"/>
        <w:rPr>
          <w:sz w:val="28"/>
          <w:szCs w:val="28"/>
        </w:rPr>
      </w:pPr>
      <w:r w:rsidRPr="007E1107">
        <w:rPr>
          <w:sz w:val="28"/>
          <w:szCs w:val="28"/>
        </w:rPr>
        <w:t xml:space="preserve">1. </w:t>
      </w:r>
      <w:proofErr w:type="spellStart"/>
      <w:r w:rsidRPr="007E1107">
        <w:rPr>
          <w:sz w:val="28"/>
          <w:szCs w:val="28"/>
        </w:rPr>
        <w:t>Барлық</w:t>
      </w:r>
      <w:proofErr w:type="spellEnd"/>
      <w:r w:rsidRPr="007E1107">
        <w:rPr>
          <w:sz w:val="28"/>
          <w:szCs w:val="28"/>
        </w:rPr>
        <w:t xml:space="preserve"> </w:t>
      </w:r>
      <w:proofErr w:type="spellStart"/>
      <w:r w:rsidRPr="007E1107">
        <w:rPr>
          <w:sz w:val="28"/>
          <w:szCs w:val="28"/>
        </w:rPr>
        <w:t>заттар</w:t>
      </w:r>
      <w:proofErr w:type="spellEnd"/>
      <w:r w:rsidRPr="007E1107">
        <w:rPr>
          <w:sz w:val="28"/>
          <w:szCs w:val="28"/>
        </w:rPr>
        <w:t xml:space="preserve"> </w:t>
      </w:r>
      <w:proofErr w:type="spellStart"/>
      <w:r w:rsidRPr="007E1107">
        <w:rPr>
          <w:sz w:val="28"/>
          <w:szCs w:val="28"/>
        </w:rPr>
        <w:t>молекулалардан</w:t>
      </w:r>
      <w:proofErr w:type="spellEnd"/>
      <w:r w:rsidRPr="007E1107">
        <w:rPr>
          <w:sz w:val="28"/>
          <w:szCs w:val="28"/>
        </w:rPr>
        <w:t xml:space="preserve"> </w:t>
      </w:r>
      <w:proofErr w:type="spellStart"/>
      <w:r w:rsidRPr="007E1107">
        <w:rPr>
          <w:sz w:val="28"/>
          <w:szCs w:val="28"/>
        </w:rPr>
        <w:t>тұрады</w:t>
      </w:r>
      <w:proofErr w:type="spellEnd"/>
      <w:r w:rsidRPr="007E1107">
        <w:rPr>
          <w:sz w:val="28"/>
          <w:szCs w:val="28"/>
        </w:rPr>
        <w:t>.</w:t>
      </w:r>
    </w:p>
    <w:p w:rsidR="009E010A" w:rsidRPr="007E1107" w:rsidRDefault="009E010A" w:rsidP="007E1107">
      <w:pPr>
        <w:pStyle w:val="a4"/>
        <w:spacing w:before="0" w:beforeAutospacing="0" w:after="0" w:afterAutospacing="0"/>
        <w:jc w:val="both"/>
        <w:rPr>
          <w:sz w:val="28"/>
          <w:szCs w:val="28"/>
        </w:rPr>
      </w:pPr>
      <w:r w:rsidRPr="007E1107">
        <w:rPr>
          <w:sz w:val="28"/>
          <w:szCs w:val="28"/>
        </w:rPr>
        <w:t xml:space="preserve">2. </w:t>
      </w:r>
      <w:proofErr w:type="spellStart"/>
      <w:r w:rsidRPr="007E1107">
        <w:rPr>
          <w:sz w:val="28"/>
          <w:szCs w:val="28"/>
        </w:rPr>
        <w:t>Молекулалардың</w:t>
      </w:r>
      <w:proofErr w:type="spellEnd"/>
      <w:r w:rsidRPr="007E1107">
        <w:rPr>
          <w:sz w:val="28"/>
          <w:szCs w:val="28"/>
        </w:rPr>
        <w:t xml:space="preserve"> </w:t>
      </w:r>
      <w:proofErr w:type="spellStart"/>
      <w:r w:rsidRPr="007E1107">
        <w:rPr>
          <w:sz w:val="28"/>
          <w:szCs w:val="28"/>
        </w:rPr>
        <w:t>арасында</w:t>
      </w:r>
      <w:proofErr w:type="spellEnd"/>
      <w:r w:rsidRPr="007E1107">
        <w:rPr>
          <w:sz w:val="28"/>
          <w:szCs w:val="28"/>
        </w:rPr>
        <w:t xml:space="preserve"> </w:t>
      </w:r>
      <w:proofErr w:type="spellStart"/>
      <w:r w:rsidRPr="007E1107">
        <w:rPr>
          <w:sz w:val="28"/>
          <w:szCs w:val="28"/>
        </w:rPr>
        <w:t>бірмезгілде</w:t>
      </w:r>
      <w:proofErr w:type="spellEnd"/>
      <w:r w:rsidRPr="007E1107">
        <w:rPr>
          <w:sz w:val="28"/>
          <w:szCs w:val="28"/>
        </w:rPr>
        <w:t xml:space="preserve"> </w:t>
      </w:r>
      <w:proofErr w:type="spellStart"/>
      <w:r w:rsidRPr="007E1107">
        <w:rPr>
          <w:sz w:val="28"/>
          <w:szCs w:val="28"/>
        </w:rPr>
        <w:t>өзара</w:t>
      </w:r>
      <w:proofErr w:type="spellEnd"/>
      <w:r w:rsidRPr="007E1107">
        <w:rPr>
          <w:sz w:val="28"/>
          <w:szCs w:val="28"/>
        </w:rPr>
        <w:t xml:space="preserve"> </w:t>
      </w:r>
      <w:proofErr w:type="spellStart"/>
      <w:r w:rsidRPr="007E1107">
        <w:rPr>
          <w:sz w:val="28"/>
          <w:szCs w:val="28"/>
        </w:rPr>
        <w:t>тарту</w:t>
      </w:r>
      <w:proofErr w:type="spellEnd"/>
      <w:r w:rsidRPr="007E1107">
        <w:rPr>
          <w:sz w:val="28"/>
          <w:szCs w:val="28"/>
        </w:rPr>
        <w:t xml:space="preserve"> </w:t>
      </w:r>
      <w:proofErr w:type="spellStart"/>
      <w:r w:rsidRPr="007E1107">
        <w:rPr>
          <w:sz w:val="28"/>
          <w:szCs w:val="28"/>
        </w:rPr>
        <w:t>және</w:t>
      </w:r>
      <w:proofErr w:type="spellEnd"/>
      <w:r w:rsidRPr="007E1107">
        <w:rPr>
          <w:sz w:val="28"/>
          <w:szCs w:val="28"/>
        </w:rPr>
        <w:t xml:space="preserve"> </w:t>
      </w:r>
      <w:proofErr w:type="spellStart"/>
      <w:r w:rsidRPr="007E1107">
        <w:rPr>
          <w:sz w:val="28"/>
          <w:szCs w:val="28"/>
        </w:rPr>
        <w:t>тебу</w:t>
      </w:r>
      <w:proofErr w:type="spellEnd"/>
      <w:r w:rsidRPr="007E1107">
        <w:rPr>
          <w:sz w:val="28"/>
          <w:szCs w:val="28"/>
        </w:rPr>
        <w:t xml:space="preserve"> </w:t>
      </w:r>
      <w:proofErr w:type="spellStart"/>
      <w:r w:rsidRPr="007E1107">
        <w:rPr>
          <w:sz w:val="28"/>
          <w:szCs w:val="28"/>
        </w:rPr>
        <w:t>күштері</w:t>
      </w:r>
      <w:proofErr w:type="spellEnd"/>
      <w:r w:rsidRPr="007E1107">
        <w:rPr>
          <w:sz w:val="28"/>
          <w:szCs w:val="28"/>
        </w:rPr>
        <w:t xml:space="preserve">    </w:t>
      </w:r>
      <w:proofErr w:type="spellStart"/>
      <w:r w:rsidRPr="007E1107">
        <w:rPr>
          <w:sz w:val="28"/>
          <w:szCs w:val="28"/>
        </w:rPr>
        <w:t>әсер</w:t>
      </w:r>
      <w:proofErr w:type="spellEnd"/>
      <w:r w:rsidRPr="007E1107">
        <w:rPr>
          <w:sz w:val="28"/>
          <w:szCs w:val="28"/>
        </w:rPr>
        <w:t xml:space="preserve"> </w:t>
      </w:r>
      <w:proofErr w:type="spellStart"/>
      <w:r w:rsidRPr="007E1107">
        <w:rPr>
          <w:sz w:val="28"/>
          <w:szCs w:val="28"/>
        </w:rPr>
        <w:t>етеді</w:t>
      </w:r>
      <w:proofErr w:type="spellEnd"/>
      <w:r w:rsidRPr="007E1107">
        <w:rPr>
          <w:sz w:val="28"/>
          <w:szCs w:val="28"/>
        </w:rPr>
        <w:t>.</w:t>
      </w:r>
    </w:p>
    <w:p w:rsidR="009E010A" w:rsidRPr="007E1107" w:rsidRDefault="009E010A" w:rsidP="007E1107">
      <w:pPr>
        <w:pStyle w:val="a4"/>
        <w:spacing w:before="0" w:beforeAutospacing="0" w:after="0" w:afterAutospacing="0"/>
        <w:jc w:val="both"/>
        <w:rPr>
          <w:sz w:val="28"/>
          <w:szCs w:val="28"/>
        </w:rPr>
      </w:pPr>
      <w:r w:rsidRPr="007E1107">
        <w:rPr>
          <w:sz w:val="28"/>
          <w:szCs w:val="28"/>
        </w:rPr>
        <w:t xml:space="preserve">3. </w:t>
      </w:r>
      <w:proofErr w:type="spellStart"/>
      <w:r w:rsidRPr="007E1107">
        <w:rPr>
          <w:sz w:val="28"/>
          <w:szCs w:val="28"/>
        </w:rPr>
        <w:t>Молекулалар</w:t>
      </w:r>
      <w:proofErr w:type="spellEnd"/>
      <w:r w:rsidRPr="007E1107">
        <w:rPr>
          <w:sz w:val="28"/>
          <w:szCs w:val="28"/>
        </w:rPr>
        <w:t xml:space="preserve"> </w:t>
      </w:r>
      <w:proofErr w:type="spellStart"/>
      <w:r w:rsidRPr="007E1107">
        <w:rPr>
          <w:sz w:val="28"/>
          <w:szCs w:val="28"/>
        </w:rPr>
        <w:t>үздіксіз</w:t>
      </w:r>
      <w:proofErr w:type="spellEnd"/>
      <w:r w:rsidRPr="007E1107">
        <w:rPr>
          <w:sz w:val="28"/>
          <w:szCs w:val="28"/>
        </w:rPr>
        <w:t xml:space="preserve"> </w:t>
      </w:r>
      <w:proofErr w:type="spellStart"/>
      <w:r w:rsidRPr="007E1107">
        <w:rPr>
          <w:sz w:val="28"/>
          <w:szCs w:val="28"/>
        </w:rPr>
        <w:t>хаосты</w:t>
      </w:r>
      <w:proofErr w:type="spellEnd"/>
      <w:r w:rsidRPr="007E1107">
        <w:rPr>
          <w:sz w:val="28"/>
          <w:szCs w:val="28"/>
        </w:rPr>
        <w:t xml:space="preserve"> (</w:t>
      </w:r>
      <w:proofErr w:type="spellStart"/>
      <w:r w:rsidRPr="007E1107">
        <w:rPr>
          <w:sz w:val="28"/>
          <w:szCs w:val="28"/>
        </w:rPr>
        <w:t>бейберекет</w:t>
      </w:r>
      <w:proofErr w:type="spellEnd"/>
      <w:r w:rsidRPr="007E1107">
        <w:rPr>
          <w:sz w:val="28"/>
          <w:szCs w:val="28"/>
        </w:rPr>
        <w:t xml:space="preserve">) </w:t>
      </w:r>
      <w:proofErr w:type="spellStart"/>
      <w:r w:rsidRPr="007E1107">
        <w:rPr>
          <w:sz w:val="28"/>
          <w:szCs w:val="28"/>
        </w:rPr>
        <w:t>қозғалыс</w:t>
      </w:r>
      <w:proofErr w:type="spellEnd"/>
      <w:r w:rsidRPr="007E1107">
        <w:rPr>
          <w:sz w:val="28"/>
          <w:szCs w:val="28"/>
        </w:rPr>
        <w:t xml:space="preserve"> </w:t>
      </w:r>
      <w:proofErr w:type="spellStart"/>
      <w:r w:rsidRPr="007E1107">
        <w:rPr>
          <w:sz w:val="28"/>
          <w:szCs w:val="28"/>
        </w:rPr>
        <w:t>күйінде</w:t>
      </w:r>
      <w:proofErr w:type="spellEnd"/>
      <w:r w:rsidRPr="007E1107">
        <w:rPr>
          <w:sz w:val="28"/>
          <w:szCs w:val="28"/>
        </w:rPr>
        <w:t xml:space="preserve"> </w:t>
      </w:r>
      <w:proofErr w:type="spellStart"/>
      <w:r w:rsidRPr="007E1107">
        <w:rPr>
          <w:sz w:val="28"/>
          <w:szCs w:val="28"/>
        </w:rPr>
        <w:t>болады</w:t>
      </w:r>
      <w:proofErr w:type="spellEnd"/>
      <w:r w:rsidRPr="007E1107">
        <w:rPr>
          <w:sz w:val="28"/>
          <w:szCs w:val="28"/>
        </w:rPr>
        <w:t>.</w:t>
      </w:r>
    </w:p>
    <w:p w:rsidR="009E010A" w:rsidRPr="007E1107" w:rsidRDefault="009E010A" w:rsidP="007E1107">
      <w:pPr>
        <w:pStyle w:val="a4"/>
        <w:spacing w:before="0" w:beforeAutospacing="0" w:after="0" w:afterAutospacing="0"/>
        <w:ind w:firstLine="708"/>
        <w:jc w:val="both"/>
        <w:rPr>
          <w:sz w:val="28"/>
          <w:szCs w:val="28"/>
        </w:rPr>
      </w:pPr>
      <w:r w:rsidRPr="007E1107">
        <w:rPr>
          <w:rStyle w:val="a5"/>
          <w:sz w:val="28"/>
          <w:szCs w:val="28"/>
        </w:rPr>
        <w:t>Идеал газ</w:t>
      </w:r>
      <w:r w:rsidRPr="007E1107">
        <w:rPr>
          <w:sz w:val="28"/>
          <w:szCs w:val="28"/>
        </w:rPr>
        <w:t xml:space="preserve"> – </w:t>
      </w:r>
      <w:proofErr w:type="spellStart"/>
      <w:r w:rsidRPr="007E1107">
        <w:rPr>
          <w:sz w:val="28"/>
          <w:szCs w:val="28"/>
        </w:rPr>
        <w:t>келесі</w:t>
      </w:r>
      <w:proofErr w:type="spellEnd"/>
      <w:r w:rsidRPr="007E1107">
        <w:rPr>
          <w:sz w:val="28"/>
          <w:szCs w:val="28"/>
        </w:rPr>
        <w:t xml:space="preserve"> </w:t>
      </w:r>
      <w:proofErr w:type="spellStart"/>
      <w:r w:rsidRPr="007E1107">
        <w:rPr>
          <w:sz w:val="28"/>
          <w:szCs w:val="28"/>
        </w:rPr>
        <w:t>шарттарды</w:t>
      </w:r>
      <w:proofErr w:type="spellEnd"/>
      <w:r w:rsidRPr="007E1107">
        <w:rPr>
          <w:sz w:val="28"/>
          <w:szCs w:val="28"/>
        </w:rPr>
        <w:t xml:space="preserve"> </w:t>
      </w:r>
      <w:proofErr w:type="spellStart"/>
      <w:r w:rsidRPr="007E1107">
        <w:rPr>
          <w:sz w:val="28"/>
          <w:szCs w:val="28"/>
        </w:rPr>
        <w:t>қанағаттандыратын</w:t>
      </w:r>
      <w:proofErr w:type="spellEnd"/>
      <w:r w:rsidRPr="007E1107">
        <w:rPr>
          <w:sz w:val="28"/>
          <w:szCs w:val="28"/>
        </w:rPr>
        <w:t xml:space="preserve"> газ:</w:t>
      </w:r>
    </w:p>
    <w:p w:rsidR="009E010A" w:rsidRPr="007E1107" w:rsidRDefault="009E010A" w:rsidP="007E1107">
      <w:pPr>
        <w:pStyle w:val="a4"/>
        <w:spacing w:before="0" w:beforeAutospacing="0" w:after="0" w:afterAutospacing="0"/>
        <w:jc w:val="both"/>
        <w:rPr>
          <w:sz w:val="28"/>
          <w:szCs w:val="28"/>
        </w:rPr>
      </w:pPr>
      <w:r w:rsidRPr="007E1107">
        <w:rPr>
          <w:sz w:val="28"/>
          <w:szCs w:val="28"/>
        </w:rPr>
        <w:t xml:space="preserve">- </w:t>
      </w:r>
      <w:proofErr w:type="spellStart"/>
      <w:r w:rsidRPr="007E1107">
        <w:rPr>
          <w:sz w:val="28"/>
          <w:szCs w:val="28"/>
        </w:rPr>
        <w:t>молекулалар</w:t>
      </w:r>
      <w:proofErr w:type="spellEnd"/>
      <w:r w:rsidRPr="007E1107">
        <w:rPr>
          <w:sz w:val="28"/>
          <w:szCs w:val="28"/>
        </w:rPr>
        <w:t xml:space="preserve"> - </w:t>
      </w:r>
      <w:proofErr w:type="spellStart"/>
      <w:r w:rsidRPr="007E1107">
        <w:rPr>
          <w:sz w:val="28"/>
          <w:szCs w:val="28"/>
        </w:rPr>
        <w:t>материялық</w:t>
      </w:r>
      <w:proofErr w:type="spellEnd"/>
      <w:r w:rsidRPr="007E1107">
        <w:rPr>
          <w:sz w:val="28"/>
          <w:szCs w:val="28"/>
        </w:rPr>
        <w:t xml:space="preserve"> </w:t>
      </w:r>
      <w:proofErr w:type="spellStart"/>
      <w:r w:rsidRPr="007E1107">
        <w:rPr>
          <w:sz w:val="28"/>
          <w:szCs w:val="28"/>
        </w:rPr>
        <w:t>нүктелер</w:t>
      </w:r>
      <w:proofErr w:type="spellEnd"/>
      <w:r w:rsidRPr="007E1107">
        <w:rPr>
          <w:sz w:val="28"/>
          <w:szCs w:val="28"/>
        </w:rPr>
        <w:t>;</w:t>
      </w:r>
    </w:p>
    <w:p w:rsidR="009E010A" w:rsidRPr="007E1107" w:rsidRDefault="009E010A" w:rsidP="007E1107">
      <w:pPr>
        <w:pStyle w:val="a4"/>
        <w:spacing w:before="0" w:beforeAutospacing="0" w:after="0" w:afterAutospacing="0"/>
        <w:jc w:val="both"/>
        <w:rPr>
          <w:sz w:val="28"/>
          <w:szCs w:val="28"/>
        </w:rPr>
      </w:pPr>
      <w:r w:rsidRPr="007E1107">
        <w:rPr>
          <w:sz w:val="28"/>
          <w:szCs w:val="28"/>
        </w:rPr>
        <w:t xml:space="preserve">- </w:t>
      </w:r>
      <w:proofErr w:type="spellStart"/>
      <w:r w:rsidRPr="007E1107">
        <w:rPr>
          <w:sz w:val="28"/>
          <w:szCs w:val="28"/>
        </w:rPr>
        <w:t>молекулалар</w:t>
      </w:r>
      <w:proofErr w:type="spellEnd"/>
      <w:r w:rsidRPr="007E1107">
        <w:rPr>
          <w:sz w:val="28"/>
          <w:szCs w:val="28"/>
        </w:rPr>
        <w:t xml:space="preserve"> </w:t>
      </w:r>
      <w:proofErr w:type="spellStart"/>
      <w:r w:rsidRPr="007E1107">
        <w:rPr>
          <w:sz w:val="28"/>
          <w:szCs w:val="28"/>
        </w:rPr>
        <w:t>арасындағы</w:t>
      </w:r>
      <w:proofErr w:type="spellEnd"/>
      <w:r w:rsidRPr="007E1107">
        <w:rPr>
          <w:sz w:val="28"/>
          <w:szCs w:val="28"/>
        </w:rPr>
        <w:t xml:space="preserve"> </w:t>
      </w:r>
      <w:proofErr w:type="spellStart"/>
      <w:r w:rsidRPr="007E1107">
        <w:rPr>
          <w:sz w:val="28"/>
          <w:szCs w:val="28"/>
        </w:rPr>
        <w:t>тарту</w:t>
      </w:r>
      <w:proofErr w:type="spellEnd"/>
      <w:r w:rsidRPr="007E1107">
        <w:rPr>
          <w:sz w:val="28"/>
          <w:szCs w:val="28"/>
        </w:rPr>
        <w:t xml:space="preserve"> </w:t>
      </w:r>
      <w:proofErr w:type="spellStart"/>
      <w:r w:rsidRPr="007E1107">
        <w:rPr>
          <w:sz w:val="28"/>
          <w:szCs w:val="28"/>
        </w:rPr>
        <w:t>күштерін</w:t>
      </w:r>
      <w:proofErr w:type="spellEnd"/>
      <w:r w:rsidRPr="007E1107">
        <w:rPr>
          <w:sz w:val="28"/>
          <w:szCs w:val="28"/>
        </w:rPr>
        <w:t xml:space="preserve"> </w:t>
      </w:r>
      <w:proofErr w:type="spellStart"/>
      <w:r w:rsidRPr="007E1107">
        <w:rPr>
          <w:sz w:val="28"/>
          <w:szCs w:val="28"/>
        </w:rPr>
        <w:t>елемеуге</w:t>
      </w:r>
      <w:proofErr w:type="spellEnd"/>
      <w:r w:rsidRPr="007E1107">
        <w:rPr>
          <w:sz w:val="28"/>
          <w:szCs w:val="28"/>
        </w:rPr>
        <w:t xml:space="preserve"> </w:t>
      </w:r>
      <w:proofErr w:type="spellStart"/>
      <w:r w:rsidRPr="007E1107">
        <w:rPr>
          <w:sz w:val="28"/>
          <w:szCs w:val="28"/>
        </w:rPr>
        <w:t>болады</w:t>
      </w:r>
      <w:proofErr w:type="spellEnd"/>
      <w:r w:rsidRPr="007E1107">
        <w:rPr>
          <w:sz w:val="28"/>
          <w:szCs w:val="28"/>
        </w:rPr>
        <w:t>;</w:t>
      </w:r>
    </w:p>
    <w:p w:rsidR="009E010A" w:rsidRPr="007E1107" w:rsidRDefault="009E010A" w:rsidP="007E1107">
      <w:pPr>
        <w:pStyle w:val="a4"/>
        <w:spacing w:before="0" w:beforeAutospacing="0" w:after="0" w:afterAutospacing="0"/>
        <w:jc w:val="both"/>
        <w:rPr>
          <w:sz w:val="28"/>
          <w:szCs w:val="28"/>
        </w:rPr>
      </w:pPr>
      <w:r w:rsidRPr="007E1107">
        <w:rPr>
          <w:sz w:val="28"/>
          <w:szCs w:val="28"/>
        </w:rPr>
        <w:t xml:space="preserve">- </w:t>
      </w:r>
      <w:proofErr w:type="spellStart"/>
      <w:r w:rsidRPr="007E1107">
        <w:rPr>
          <w:sz w:val="28"/>
          <w:szCs w:val="28"/>
        </w:rPr>
        <w:t>молекулалар</w:t>
      </w:r>
      <w:proofErr w:type="spellEnd"/>
      <w:r w:rsidRPr="007E1107">
        <w:rPr>
          <w:sz w:val="28"/>
          <w:szCs w:val="28"/>
        </w:rPr>
        <w:t xml:space="preserve"> </w:t>
      </w:r>
      <w:proofErr w:type="spellStart"/>
      <w:r w:rsidRPr="007E1107">
        <w:rPr>
          <w:sz w:val="28"/>
          <w:szCs w:val="28"/>
        </w:rPr>
        <w:t>арасындағы</w:t>
      </w:r>
      <w:proofErr w:type="spellEnd"/>
      <w:r w:rsidRPr="007E1107">
        <w:rPr>
          <w:sz w:val="28"/>
          <w:szCs w:val="28"/>
        </w:rPr>
        <w:t xml:space="preserve"> </w:t>
      </w:r>
      <w:proofErr w:type="spellStart"/>
      <w:r w:rsidRPr="007E1107">
        <w:rPr>
          <w:sz w:val="28"/>
          <w:szCs w:val="28"/>
        </w:rPr>
        <w:t>тебу</w:t>
      </w:r>
      <w:proofErr w:type="spellEnd"/>
      <w:r w:rsidRPr="007E1107">
        <w:rPr>
          <w:sz w:val="28"/>
          <w:szCs w:val="28"/>
        </w:rPr>
        <w:t xml:space="preserve"> </w:t>
      </w:r>
      <w:proofErr w:type="spellStart"/>
      <w:r w:rsidRPr="007E1107">
        <w:rPr>
          <w:sz w:val="28"/>
          <w:szCs w:val="28"/>
        </w:rPr>
        <w:t>күштері</w:t>
      </w:r>
      <w:proofErr w:type="spellEnd"/>
      <w:r w:rsidRPr="007E1107">
        <w:rPr>
          <w:sz w:val="28"/>
          <w:szCs w:val="28"/>
        </w:rPr>
        <w:t xml:space="preserve"> </w:t>
      </w:r>
      <w:proofErr w:type="spellStart"/>
      <w:r w:rsidRPr="007E1107">
        <w:rPr>
          <w:sz w:val="28"/>
          <w:szCs w:val="28"/>
        </w:rPr>
        <w:t>олар</w:t>
      </w:r>
      <w:proofErr w:type="spellEnd"/>
      <w:r w:rsidRPr="007E1107">
        <w:rPr>
          <w:sz w:val="28"/>
          <w:szCs w:val="28"/>
        </w:rPr>
        <w:t xml:space="preserve"> </w:t>
      </w:r>
      <w:proofErr w:type="spellStart"/>
      <w:r w:rsidRPr="007E1107">
        <w:rPr>
          <w:sz w:val="28"/>
          <w:szCs w:val="28"/>
        </w:rPr>
        <w:t>өзара</w:t>
      </w:r>
      <w:proofErr w:type="spellEnd"/>
      <w:r w:rsidRPr="007E1107">
        <w:rPr>
          <w:sz w:val="28"/>
          <w:szCs w:val="28"/>
        </w:rPr>
        <w:t xml:space="preserve"> </w:t>
      </w:r>
      <w:proofErr w:type="spellStart"/>
      <w:proofErr w:type="gramStart"/>
      <w:r w:rsidRPr="007E1107">
        <w:rPr>
          <w:sz w:val="28"/>
          <w:szCs w:val="28"/>
        </w:rPr>
        <w:t>со</w:t>
      </w:r>
      <w:proofErr w:type="gramEnd"/>
      <w:r w:rsidRPr="007E1107">
        <w:rPr>
          <w:sz w:val="28"/>
          <w:szCs w:val="28"/>
        </w:rPr>
        <w:t>қтығысқан</w:t>
      </w:r>
      <w:proofErr w:type="spellEnd"/>
      <w:r w:rsidRPr="007E1107">
        <w:rPr>
          <w:sz w:val="28"/>
          <w:szCs w:val="28"/>
        </w:rPr>
        <w:t xml:space="preserve"> </w:t>
      </w:r>
      <w:proofErr w:type="spellStart"/>
      <w:r w:rsidRPr="007E1107">
        <w:rPr>
          <w:sz w:val="28"/>
          <w:szCs w:val="28"/>
        </w:rPr>
        <w:t>мезетте</w:t>
      </w:r>
      <w:proofErr w:type="spellEnd"/>
      <w:r w:rsidRPr="007E1107">
        <w:rPr>
          <w:sz w:val="28"/>
          <w:szCs w:val="28"/>
        </w:rPr>
        <w:t xml:space="preserve"> </w:t>
      </w:r>
      <w:proofErr w:type="spellStart"/>
      <w:r w:rsidRPr="007E1107">
        <w:rPr>
          <w:sz w:val="28"/>
          <w:szCs w:val="28"/>
        </w:rPr>
        <w:t>ғана</w:t>
      </w:r>
      <w:proofErr w:type="spellEnd"/>
      <w:r w:rsidRPr="007E1107">
        <w:rPr>
          <w:sz w:val="28"/>
          <w:szCs w:val="28"/>
        </w:rPr>
        <w:t xml:space="preserve"> </w:t>
      </w:r>
      <w:proofErr w:type="spellStart"/>
      <w:r w:rsidRPr="007E1107">
        <w:rPr>
          <w:sz w:val="28"/>
          <w:szCs w:val="28"/>
        </w:rPr>
        <w:t>ескеріледі</w:t>
      </w:r>
      <w:proofErr w:type="spellEnd"/>
      <w:r w:rsidRPr="007E1107">
        <w:rPr>
          <w:sz w:val="28"/>
          <w:szCs w:val="28"/>
        </w:rPr>
        <w:t>.</w:t>
      </w:r>
    </w:p>
    <w:p w:rsidR="009E010A" w:rsidRPr="007E1107" w:rsidRDefault="009E010A" w:rsidP="007E1107">
      <w:pPr>
        <w:pStyle w:val="a4"/>
        <w:spacing w:before="0" w:beforeAutospacing="0" w:after="0" w:afterAutospacing="0"/>
        <w:ind w:firstLine="708"/>
        <w:jc w:val="both"/>
        <w:rPr>
          <w:sz w:val="28"/>
          <w:szCs w:val="28"/>
        </w:rPr>
      </w:pPr>
      <w:proofErr w:type="spellStart"/>
      <w:r w:rsidRPr="007E1107">
        <w:rPr>
          <w:sz w:val="28"/>
          <w:szCs w:val="28"/>
        </w:rPr>
        <w:t>Әртүрл</w:t>
      </w:r>
      <w:proofErr w:type="spellEnd"/>
      <w:r w:rsidRPr="007E1107">
        <w:rPr>
          <w:sz w:val="28"/>
          <w:szCs w:val="28"/>
          <w:lang w:val="en-US"/>
        </w:rPr>
        <w:t>i</w:t>
      </w:r>
      <w:r w:rsidRPr="007E1107">
        <w:rPr>
          <w:sz w:val="28"/>
          <w:szCs w:val="28"/>
        </w:rPr>
        <w:t xml:space="preserve"> </w:t>
      </w:r>
      <w:proofErr w:type="spellStart"/>
      <w:r w:rsidRPr="007E1107">
        <w:rPr>
          <w:sz w:val="28"/>
          <w:szCs w:val="28"/>
        </w:rPr>
        <w:t>денелер</w:t>
      </w:r>
      <w:proofErr w:type="spellEnd"/>
      <w:r w:rsidRPr="007E1107">
        <w:rPr>
          <w:sz w:val="28"/>
          <w:szCs w:val="28"/>
        </w:rPr>
        <w:t xml:space="preserve"> </w:t>
      </w:r>
      <w:proofErr w:type="spellStart"/>
      <w:r w:rsidRPr="007E1107">
        <w:rPr>
          <w:sz w:val="28"/>
          <w:szCs w:val="28"/>
        </w:rPr>
        <w:t>молекуласының</w:t>
      </w:r>
      <w:proofErr w:type="spellEnd"/>
      <w:r w:rsidRPr="007E1107">
        <w:rPr>
          <w:sz w:val="28"/>
          <w:szCs w:val="28"/>
        </w:rPr>
        <w:t xml:space="preserve"> масса б</w:t>
      </w:r>
      <w:r w:rsidRPr="007E1107">
        <w:rPr>
          <w:sz w:val="28"/>
          <w:szCs w:val="28"/>
          <w:lang w:val="en-US"/>
        </w:rPr>
        <w:t>i</w:t>
      </w:r>
      <w:proofErr w:type="spellStart"/>
      <w:r w:rsidRPr="007E1107">
        <w:rPr>
          <w:sz w:val="28"/>
          <w:szCs w:val="28"/>
        </w:rPr>
        <w:t>рл</w:t>
      </w:r>
      <w:proofErr w:type="spellEnd"/>
      <w:r w:rsidRPr="007E1107">
        <w:rPr>
          <w:sz w:val="28"/>
          <w:szCs w:val="28"/>
          <w:lang w:val="en-US"/>
        </w:rPr>
        <w:t>i</w:t>
      </w:r>
      <w:r w:rsidRPr="007E1107">
        <w:rPr>
          <w:sz w:val="28"/>
          <w:szCs w:val="28"/>
        </w:rPr>
        <w:t>г</w:t>
      </w:r>
      <w:r w:rsidRPr="007E1107">
        <w:rPr>
          <w:sz w:val="28"/>
          <w:szCs w:val="28"/>
          <w:lang w:val="en-US"/>
        </w:rPr>
        <w:t>i</w:t>
      </w:r>
      <w:r w:rsidRPr="007E1107">
        <w:rPr>
          <w:sz w:val="28"/>
          <w:szCs w:val="28"/>
        </w:rPr>
        <w:t xml:space="preserve"> </w:t>
      </w:r>
      <w:proofErr w:type="spellStart"/>
      <w:r w:rsidRPr="007E1107">
        <w:rPr>
          <w:sz w:val="28"/>
          <w:szCs w:val="28"/>
        </w:rPr>
        <w:t>рет</w:t>
      </w:r>
      <w:proofErr w:type="spellEnd"/>
      <w:r w:rsidRPr="007E1107">
        <w:rPr>
          <w:sz w:val="28"/>
          <w:szCs w:val="28"/>
          <w:lang w:val="en-US"/>
        </w:rPr>
        <w:t>i</w:t>
      </w:r>
      <w:proofErr w:type="spellStart"/>
      <w:r w:rsidRPr="007E1107">
        <w:rPr>
          <w:sz w:val="28"/>
          <w:szCs w:val="28"/>
        </w:rPr>
        <w:t>нде</w:t>
      </w:r>
      <w:proofErr w:type="spellEnd"/>
      <w:r w:rsidRPr="007E1107">
        <w:rPr>
          <w:sz w:val="28"/>
          <w:szCs w:val="28"/>
        </w:rPr>
        <w:t xml:space="preserve"> </w:t>
      </w:r>
      <w:r w:rsidRPr="007E1107">
        <w:rPr>
          <w:i/>
          <w:iCs/>
          <w:sz w:val="28"/>
          <w:szCs w:val="28"/>
          <w:vertAlign w:val="superscript"/>
        </w:rPr>
        <w:t>12</w:t>
      </w:r>
      <w:r w:rsidRPr="007E1107">
        <w:rPr>
          <w:i/>
          <w:iCs/>
          <w:sz w:val="28"/>
          <w:szCs w:val="28"/>
        </w:rPr>
        <w:t>С</w:t>
      </w:r>
      <w:r w:rsidRPr="007E1107">
        <w:rPr>
          <w:sz w:val="28"/>
          <w:szCs w:val="28"/>
        </w:rPr>
        <w:t xml:space="preserve"> </w:t>
      </w:r>
      <w:proofErr w:type="spellStart"/>
      <w:r w:rsidRPr="007E1107">
        <w:rPr>
          <w:sz w:val="28"/>
          <w:szCs w:val="28"/>
        </w:rPr>
        <w:t>көм</w:t>
      </w:r>
      <w:proofErr w:type="spellEnd"/>
      <w:r w:rsidRPr="007E1107">
        <w:rPr>
          <w:sz w:val="28"/>
          <w:szCs w:val="28"/>
          <w:lang w:val="en-US"/>
        </w:rPr>
        <w:t>i</w:t>
      </w:r>
      <w:proofErr w:type="spellStart"/>
      <w:r w:rsidRPr="007E1107">
        <w:rPr>
          <w:sz w:val="28"/>
          <w:szCs w:val="28"/>
        </w:rPr>
        <w:t>ртег</w:t>
      </w:r>
      <w:proofErr w:type="spellEnd"/>
      <w:r w:rsidRPr="007E1107">
        <w:rPr>
          <w:sz w:val="28"/>
          <w:szCs w:val="28"/>
          <w:lang w:val="en-US"/>
        </w:rPr>
        <w:t>i</w:t>
      </w:r>
      <w:r w:rsidRPr="007E1107">
        <w:rPr>
          <w:sz w:val="28"/>
          <w:szCs w:val="28"/>
        </w:rPr>
        <w:t xml:space="preserve"> </w:t>
      </w:r>
      <w:proofErr w:type="spellStart"/>
      <w:r w:rsidRPr="007E1107">
        <w:rPr>
          <w:sz w:val="28"/>
          <w:szCs w:val="28"/>
        </w:rPr>
        <w:t>изотобы</w:t>
      </w:r>
      <w:proofErr w:type="spellEnd"/>
      <w:r w:rsidRPr="007E1107">
        <w:rPr>
          <w:sz w:val="28"/>
          <w:szCs w:val="28"/>
        </w:rPr>
        <w:t xml:space="preserve"> </w:t>
      </w:r>
      <w:proofErr w:type="spellStart"/>
      <w:r w:rsidRPr="007E1107">
        <w:rPr>
          <w:sz w:val="28"/>
          <w:szCs w:val="28"/>
        </w:rPr>
        <w:t>атомының</w:t>
      </w:r>
      <w:proofErr w:type="spellEnd"/>
      <w:r w:rsidRPr="007E1107">
        <w:rPr>
          <w:sz w:val="28"/>
          <w:szCs w:val="28"/>
        </w:rPr>
        <w:t xml:space="preserve"> </w:t>
      </w:r>
      <w:proofErr w:type="spellStart"/>
      <w:proofErr w:type="gramStart"/>
      <w:r w:rsidRPr="007E1107">
        <w:rPr>
          <w:i/>
          <w:iCs/>
          <w:sz w:val="28"/>
          <w:szCs w:val="28"/>
          <w:lang w:val="en-US"/>
        </w:rPr>
        <w:t>m</w:t>
      </w:r>
      <w:r w:rsidRPr="007E1107">
        <w:rPr>
          <w:i/>
          <w:iCs/>
          <w:sz w:val="28"/>
          <w:szCs w:val="28"/>
          <w:vertAlign w:val="subscript"/>
          <w:lang w:val="en-US"/>
        </w:rPr>
        <w:t>oc</w:t>
      </w:r>
      <w:proofErr w:type="gramEnd"/>
      <w:r w:rsidRPr="007E1107">
        <w:rPr>
          <w:sz w:val="28"/>
          <w:szCs w:val="28"/>
        </w:rPr>
        <w:t>массасының</w:t>
      </w:r>
      <w:proofErr w:type="spellEnd"/>
      <w:r w:rsidRPr="007E1107">
        <w:rPr>
          <w:sz w:val="28"/>
          <w:szCs w:val="28"/>
        </w:rPr>
        <w:t xml:space="preserve"> 1/12 </w:t>
      </w:r>
      <w:proofErr w:type="spellStart"/>
      <w:r w:rsidRPr="007E1107">
        <w:rPr>
          <w:sz w:val="28"/>
          <w:szCs w:val="28"/>
        </w:rPr>
        <w:t>бөл</w:t>
      </w:r>
      <w:proofErr w:type="spellEnd"/>
      <w:r w:rsidRPr="007E1107">
        <w:rPr>
          <w:sz w:val="28"/>
          <w:szCs w:val="28"/>
          <w:lang w:val="en-US"/>
        </w:rPr>
        <w:t>i</w:t>
      </w:r>
      <w:r w:rsidRPr="007E1107">
        <w:rPr>
          <w:sz w:val="28"/>
          <w:szCs w:val="28"/>
        </w:rPr>
        <w:t>г</w:t>
      </w:r>
      <w:r w:rsidRPr="007E1107">
        <w:rPr>
          <w:sz w:val="28"/>
          <w:szCs w:val="28"/>
          <w:lang w:val="en-US"/>
        </w:rPr>
        <w:t>i</w:t>
      </w:r>
      <w:r w:rsidRPr="007E1107">
        <w:rPr>
          <w:sz w:val="28"/>
          <w:szCs w:val="28"/>
        </w:rPr>
        <w:t xml:space="preserve"> </w:t>
      </w:r>
      <w:proofErr w:type="spellStart"/>
      <w:r w:rsidRPr="007E1107">
        <w:rPr>
          <w:sz w:val="28"/>
          <w:szCs w:val="28"/>
        </w:rPr>
        <w:t>алынады</w:t>
      </w:r>
      <w:proofErr w:type="spellEnd"/>
      <w:r w:rsidRPr="007E1107">
        <w:rPr>
          <w:sz w:val="28"/>
          <w:szCs w:val="28"/>
        </w:rPr>
        <w:t xml:space="preserve">. </w:t>
      </w:r>
      <w:proofErr w:type="spellStart"/>
      <w:r w:rsidRPr="007E1107">
        <w:rPr>
          <w:sz w:val="28"/>
          <w:szCs w:val="28"/>
        </w:rPr>
        <w:t>Ол</w:t>
      </w:r>
      <w:proofErr w:type="spellEnd"/>
      <w:r w:rsidRPr="007E1107">
        <w:rPr>
          <w:sz w:val="28"/>
          <w:szCs w:val="28"/>
        </w:rPr>
        <w:t xml:space="preserve"> </w:t>
      </w:r>
      <w:proofErr w:type="spellStart"/>
      <w:r w:rsidRPr="007E1107">
        <w:rPr>
          <w:i/>
          <w:iCs/>
          <w:sz w:val="28"/>
          <w:szCs w:val="28"/>
        </w:rPr>
        <w:t>атомдық</w:t>
      </w:r>
      <w:proofErr w:type="spellEnd"/>
      <w:r w:rsidRPr="007E1107">
        <w:rPr>
          <w:i/>
          <w:iCs/>
          <w:sz w:val="28"/>
          <w:szCs w:val="28"/>
        </w:rPr>
        <w:t xml:space="preserve"> масса </w:t>
      </w:r>
      <w:proofErr w:type="spellStart"/>
      <w:r w:rsidRPr="007E1107">
        <w:rPr>
          <w:i/>
          <w:iCs/>
          <w:sz w:val="28"/>
          <w:szCs w:val="28"/>
        </w:rPr>
        <w:t>бiрлiгi</w:t>
      </w:r>
      <w:proofErr w:type="spellEnd"/>
      <w:r w:rsidRPr="007E1107">
        <w:rPr>
          <w:i/>
          <w:iCs/>
          <w:sz w:val="28"/>
          <w:szCs w:val="28"/>
        </w:rPr>
        <w:t xml:space="preserve"> (</w:t>
      </w:r>
      <w:proofErr w:type="spellStart"/>
      <w:r w:rsidRPr="007E1107">
        <w:rPr>
          <w:i/>
          <w:iCs/>
          <w:sz w:val="28"/>
          <w:szCs w:val="28"/>
        </w:rPr>
        <w:t>а.м.б</w:t>
      </w:r>
      <w:proofErr w:type="spellEnd"/>
      <w:r w:rsidRPr="007E1107">
        <w:rPr>
          <w:i/>
          <w:iCs/>
          <w:sz w:val="28"/>
          <w:szCs w:val="28"/>
        </w:rPr>
        <w:t>.)</w:t>
      </w:r>
      <w:r w:rsidRPr="007E1107">
        <w:rPr>
          <w:sz w:val="28"/>
          <w:szCs w:val="28"/>
        </w:rPr>
        <w:t xml:space="preserve"> </w:t>
      </w:r>
      <w:proofErr w:type="spellStart"/>
      <w:proofErr w:type="gramStart"/>
      <w:r w:rsidRPr="007E1107">
        <w:rPr>
          <w:sz w:val="28"/>
          <w:szCs w:val="28"/>
        </w:rPr>
        <w:t>деп</w:t>
      </w:r>
      <w:proofErr w:type="spellEnd"/>
      <w:proofErr w:type="gramEnd"/>
      <w:r w:rsidRPr="007E1107">
        <w:rPr>
          <w:sz w:val="28"/>
          <w:szCs w:val="28"/>
        </w:rPr>
        <w:t xml:space="preserve"> </w:t>
      </w:r>
      <w:proofErr w:type="spellStart"/>
      <w:r w:rsidRPr="007E1107">
        <w:rPr>
          <w:sz w:val="28"/>
          <w:szCs w:val="28"/>
        </w:rPr>
        <w:t>аталады</w:t>
      </w:r>
      <w:proofErr w:type="spellEnd"/>
      <w:r w:rsidRPr="007E1107">
        <w:rPr>
          <w:sz w:val="28"/>
          <w:szCs w:val="28"/>
        </w:rPr>
        <w:t xml:space="preserve"> </w:t>
      </w:r>
      <w:proofErr w:type="spellStart"/>
      <w:r w:rsidRPr="007E1107">
        <w:rPr>
          <w:sz w:val="28"/>
          <w:szCs w:val="28"/>
        </w:rPr>
        <w:t>және</w:t>
      </w:r>
      <w:proofErr w:type="spellEnd"/>
      <w:r w:rsidRPr="007E1107">
        <w:rPr>
          <w:sz w:val="28"/>
          <w:szCs w:val="28"/>
        </w:rPr>
        <w:t xml:space="preserve"> </w:t>
      </w:r>
      <w:proofErr w:type="spellStart"/>
      <w:r w:rsidRPr="007E1107">
        <w:rPr>
          <w:sz w:val="28"/>
          <w:szCs w:val="28"/>
        </w:rPr>
        <w:t>мынаған</w:t>
      </w:r>
      <w:proofErr w:type="spellEnd"/>
      <w:r w:rsidRPr="007E1107">
        <w:rPr>
          <w:sz w:val="28"/>
          <w:szCs w:val="28"/>
        </w:rPr>
        <w:t xml:space="preserve"> </w:t>
      </w:r>
      <w:proofErr w:type="spellStart"/>
      <w:r w:rsidRPr="007E1107">
        <w:rPr>
          <w:sz w:val="28"/>
          <w:szCs w:val="28"/>
        </w:rPr>
        <w:t>тең</w:t>
      </w:r>
      <w:proofErr w:type="spellEnd"/>
      <w:r w:rsidRPr="007E1107">
        <w:rPr>
          <w:sz w:val="28"/>
          <w:szCs w:val="28"/>
        </w:rPr>
        <w:t>:</w:t>
      </w:r>
    </w:p>
    <w:p w:rsidR="009E010A" w:rsidRPr="007E1107" w:rsidRDefault="009E010A" w:rsidP="007E1107">
      <w:pPr>
        <w:pStyle w:val="a4"/>
        <w:spacing w:before="0" w:beforeAutospacing="0" w:after="0" w:afterAutospacing="0"/>
        <w:jc w:val="both"/>
        <w:rPr>
          <w:sz w:val="28"/>
          <w:szCs w:val="28"/>
        </w:rPr>
      </w:pPr>
      <w:r w:rsidRPr="007E1107">
        <w:rPr>
          <w:sz w:val="28"/>
          <w:szCs w:val="28"/>
        </w:rPr>
        <w:t xml:space="preserve">1 </w:t>
      </w:r>
      <w:proofErr w:type="spellStart"/>
      <w:r w:rsidRPr="007E1107">
        <w:rPr>
          <w:i/>
          <w:iCs/>
          <w:sz w:val="28"/>
          <w:szCs w:val="28"/>
        </w:rPr>
        <w:t>а.</w:t>
      </w:r>
      <w:proofErr w:type="gramStart"/>
      <w:r w:rsidRPr="007E1107">
        <w:rPr>
          <w:i/>
          <w:iCs/>
          <w:sz w:val="28"/>
          <w:szCs w:val="28"/>
        </w:rPr>
        <w:t>м.б</w:t>
      </w:r>
      <w:proofErr w:type="spellEnd"/>
      <w:proofErr w:type="gramEnd"/>
      <w:r w:rsidRPr="007E1107">
        <w:rPr>
          <w:i/>
          <w:iCs/>
          <w:sz w:val="28"/>
          <w:szCs w:val="28"/>
        </w:rPr>
        <w:t>.</w:t>
      </w:r>
      <w:r w:rsidRPr="007E1107">
        <w:rPr>
          <w:sz w:val="28"/>
          <w:szCs w:val="28"/>
        </w:rPr>
        <w:t>=1,66·10</w:t>
      </w:r>
      <w:r w:rsidRPr="007E1107">
        <w:rPr>
          <w:sz w:val="28"/>
          <w:szCs w:val="28"/>
          <w:vertAlign w:val="superscript"/>
        </w:rPr>
        <w:t>-27</w:t>
      </w:r>
      <w:r w:rsidRPr="007E1107">
        <w:rPr>
          <w:i/>
          <w:iCs/>
          <w:sz w:val="28"/>
          <w:szCs w:val="28"/>
        </w:rPr>
        <w:t>кг</w:t>
      </w:r>
      <w:r w:rsidRPr="007E1107">
        <w:rPr>
          <w:sz w:val="28"/>
          <w:szCs w:val="28"/>
        </w:rPr>
        <w:t>. (1)</w:t>
      </w:r>
    </w:p>
    <w:p w:rsidR="009E010A" w:rsidRPr="007E1107" w:rsidRDefault="009E010A" w:rsidP="007E1107">
      <w:pPr>
        <w:pStyle w:val="a4"/>
        <w:spacing w:before="0" w:beforeAutospacing="0" w:after="0" w:afterAutospacing="0"/>
        <w:jc w:val="both"/>
        <w:rPr>
          <w:sz w:val="28"/>
          <w:szCs w:val="28"/>
        </w:rPr>
      </w:pPr>
      <w:proofErr w:type="spellStart"/>
      <w:r w:rsidRPr="007E1107">
        <w:rPr>
          <w:sz w:val="28"/>
          <w:szCs w:val="28"/>
        </w:rPr>
        <w:t>Заттың</w:t>
      </w:r>
      <w:proofErr w:type="spellEnd"/>
      <w:r w:rsidRPr="007E1107">
        <w:rPr>
          <w:sz w:val="28"/>
          <w:szCs w:val="28"/>
        </w:rPr>
        <w:t xml:space="preserve"> </w:t>
      </w:r>
      <w:proofErr w:type="spellStart"/>
      <w:r w:rsidRPr="007E1107">
        <w:rPr>
          <w:sz w:val="28"/>
          <w:szCs w:val="28"/>
        </w:rPr>
        <w:t>салыстырмалы</w:t>
      </w:r>
      <w:proofErr w:type="spellEnd"/>
      <w:r w:rsidRPr="007E1107">
        <w:rPr>
          <w:sz w:val="28"/>
          <w:szCs w:val="28"/>
        </w:rPr>
        <w:t xml:space="preserve"> </w:t>
      </w:r>
      <w:proofErr w:type="spellStart"/>
      <w:r w:rsidRPr="007E1107">
        <w:rPr>
          <w:sz w:val="28"/>
          <w:szCs w:val="28"/>
        </w:rPr>
        <w:t>молекулалық</w:t>
      </w:r>
      <w:proofErr w:type="spellEnd"/>
      <w:r w:rsidRPr="007E1107">
        <w:rPr>
          <w:sz w:val="28"/>
          <w:szCs w:val="28"/>
        </w:rPr>
        <w:t xml:space="preserve"> </w:t>
      </w:r>
      <w:proofErr w:type="spellStart"/>
      <w:r w:rsidRPr="007E1107">
        <w:rPr>
          <w:sz w:val="28"/>
          <w:szCs w:val="28"/>
        </w:rPr>
        <w:t>массасы</w:t>
      </w:r>
      <w:proofErr w:type="spellEnd"/>
      <w:r w:rsidRPr="007E1107">
        <w:rPr>
          <w:sz w:val="28"/>
          <w:szCs w:val="28"/>
        </w:rPr>
        <w:t xml:space="preserve"> М</w:t>
      </w:r>
      <w:r w:rsidRPr="007E1107">
        <w:rPr>
          <w:sz w:val="28"/>
          <w:szCs w:val="28"/>
          <w:vertAlign w:val="subscript"/>
        </w:rPr>
        <w:t>R</w:t>
      </w:r>
      <w:r w:rsidRPr="007E1107">
        <w:rPr>
          <w:sz w:val="28"/>
          <w:szCs w:val="28"/>
        </w:rPr>
        <w:t xml:space="preserve"> </w:t>
      </w:r>
      <w:proofErr w:type="spellStart"/>
      <w:proofErr w:type="gramStart"/>
      <w:r w:rsidRPr="007E1107">
        <w:rPr>
          <w:sz w:val="28"/>
          <w:szCs w:val="28"/>
        </w:rPr>
        <w:t>деп</w:t>
      </w:r>
      <w:proofErr w:type="spellEnd"/>
      <w:proofErr w:type="gramEnd"/>
      <w:r w:rsidRPr="007E1107">
        <w:rPr>
          <w:sz w:val="28"/>
          <w:szCs w:val="28"/>
        </w:rPr>
        <w:t xml:space="preserve"> </w:t>
      </w:r>
      <w:proofErr w:type="spellStart"/>
      <w:r w:rsidRPr="007E1107">
        <w:rPr>
          <w:sz w:val="28"/>
          <w:szCs w:val="28"/>
        </w:rPr>
        <w:t>заттың</w:t>
      </w:r>
      <w:proofErr w:type="spellEnd"/>
      <w:r w:rsidRPr="007E1107">
        <w:rPr>
          <w:sz w:val="28"/>
          <w:szCs w:val="28"/>
        </w:rPr>
        <w:t xml:space="preserve"> </w:t>
      </w:r>
      <w:proofErr w:type="spellStart"/>
      <w:r w:rsidRPr="007E1107">
        <w:rPr>
          <w:sz w:val="28"/>
          <w:szCs w:val="28"/>
        </w:rPr>
        <w:t>бiр</w:t>
      </w:r>
      <w:proofErr w:type="spellEnd"/>
      <w:r w:rsidRPr="007E1107">
        <w:rPr>
          <w:sz w:val="28"/>
          <w:szCs w:val="28"/>
        </w:rPr>
        <w:t xml:space="preserve"> молекула </w:t>
      </w:r>
      <w:r w:rsidRPr="007E1107">
        <w:rPr>
          <w:i/>
          <w:iCs/>
          <w:sz w:val="28"/>
          <w:szCs w:val="28"/>
        </w:rPr>
        <w:t>m</w:t>
      </w:r>
      <w:r w:rsidRPr="007E1107">
        <w:rPr>
          <w:i/>
          <w:iCs/>
          <w:sz w:val="28"/>
          <w:szCs w:val="28"/>
          <w:vertAlign w:val="subscript"/>
        </w:rPr>
        <w:t>0</w:t>
      </w:r>
      <w:r w:rsidRPr="007E1107">
        <w:rPr>
          <w:sz w:val="28"/>
          <w:szCs w:val="28"/>
        </w:rPr>
        <w:t xml:space="preserve"> </w:t>
      </w:r>
      <w:proofErr w:type="spellStart"/>
      <w:r w:rsidRPr="007E1107">
        <w:rPr>
          <w:sz w:val="28"/>
          <w:szCs w:val="28"/>
        </w:rPr>
        <w:t>массасының</w:t>
      </w:r>
      <w:proofErr w:type="spellEnd"/>
      <w:r w:rsidRPr="007E1107">
        <w:rPr>
          <w:sz w:val="28"/>
          <w:szCs w:val="28"/>
        </w:rPr>
        <w:t xml:space="preserve"> </w:t>
      </w:r>
      <w:proofErr w:type="spellStart"/>
      <w:r w:rsidRPr="007E1107">
        <w:rPr>
          <w:sz w:val="28"/>
          <w:szCs w:val="28"/>
        </w:rPr>
        <w:t>көмiртегi</w:t>
      </w:r>
      <w:proofErr w:type="spellEnd"/>
      <w:r w:rsidRPr="007E1107">
        <w:rPr>
          <w:sz w:val="28"/>
          <w:szCs w:val="28"/>
        </w:rPr>
        <w:t xml:space="preserve"> атомы </w:t>
      </w:r>
      <w:proofErr w:type="spellStart"/>
      <w:r w:rsidRPr="007E1107">
        <w:rPr>
          <w:i/>
          <w:iCs/>
          <w:sz w:val="28"/>
          <w:szCs w:val="28"/>
        </w:rPr>
        <w:t>m</w:t>
      </w:r>
      <w:r w:rsidRPr="007E1107">
        <w:rPr>
          <w:i/>
          <w:iCs/>
          <w:sz w:val="28"/>
          <w:szCs w:val="28"/>
          <w:vertAlign w:val="subscript"/>
        </w:rPr>
        <w:t>oc</w:t>
      </w:r>
      <w:proofErr w:type="spellEnd"/>
      <w:r w:rsidRPr="007E1107">
        <w:rPr>
          <w:sz w:val="28"/>
          <w:szCs w:val="28"/>
        </w:rPr>
        <w:t xml:space="preserve"> </w:t>
      </w:r>
      <w:proofErr w:type="spellStart"/>
      <w:r w:rsidRPr="007E1107">
        <w:rPr>
          <w:sz w:val="28"/>
          <w:szCs w:val="28"/>
        </w:rPr>
        <w:t>массасының</w:t>
      </w:r>
      <w:proofErr w:type="spellEnd"/>
      <w:r w:rsidRPr="007E1107">
        <w:rPr>
          <w:sz w:val="28"/>
          <w:szCs w:val="28"/>
        </w:rPr>
        <w:t xml:space="preserve"> 1/12 </w:t>
      </w:r>
      <w:proofErr w:type="spellStart"/>
      <w:r w:rsidRPr="007E1107">
        <w:rPr>
          <w:sz w:val="28"/>
          <w:szCs w:val="28"/>
        </w:rPr>
        <w:t>бөлiгiне</w:t>
      </w:r>
      <w:proofErr w:type="spellEnd"/>
      <w:r w:rsidRPr="007E1107">
        <w:rPr>
          <w:sz w:val="28"/>
          <w:szCs w:val="28"/>
        </w:rPr>
        <w:t xml:space="preserve"> </w:t>
      </w:r>
      <w:proofErr w:type="spellStart"/>
      <w:r w:rsidRPr="007E1107">
        <w:rPr>
          <w:sz w:val="28"/>
          <w:szCs w:val="28"/>
        </w:rPr>
        <w:t>қатынасын</w:t>
      </w:r>
      <w:proofErr w:type="spellEnd"/>
      <w:r w:rsidRPr="007E1107">
        <w:rPr>
          <w:sz w:val="28"/>
          <w:szCs w:val="28"/>
        </w:rPr>
        <w:t xml:space="preserve"> </w:t>
      </w:r>
      <w:proofErr w:type="spellStart"/>
      <w:r w:rsidRPr="007E1107">
        <w:rPr>
          <w:sz w:val="28"/>
          <w:szCs w:val="28"/>
        </w:rPr>
        <w:t>айтады</w:t>
      </w:r>
      <w:proofErr w:type="spellEnd"/>
      <w:r w:rsidRPr="007E1107">
        <w:rPr>
          <w:sz w:val="28"/>
          <w:szCs w:val="28"/>
        </w:rPr>
        <w:t>:</w:t>
      </w:r>
    </w:p>
    <w:p w:rsidR="009E010A" w:rsidRPr="007E1107" w:rsidRDefault="009E010A" w:rsidP="007E1107">
      <w:pPr>
        <w:pStyle w:val="a4"/>
        <w:spacing w:before="0" w:beforeAutospacing="0" w:after="0" w:afterAutospacing="0"/>
        <w:ind w:firstLine="708"/>
        <w:jc w:val="both"/>
        <w:rPr>
          <w:sz w:val="28"/>
          <w:szCs w:val="28"/>
        </w:rPr>
      </w:pPr>
      <w:proofErr w:type="spellStart"/>
      <w:r w:rsidRPr="007E1107">
        <w:rPr>
          <w:sz w:val="28"/>
          <w:szCs w:val="28"/>
        </w:rPr>
        <w:t>Зат</w:t>
      </w:r>
      <w:proofErr w:type="spellEnd"/>
      <w:r w:rsidRPr="007E1107">
        <w:rPr>
          <w:sz w:val="28"/>
          <w:szCs w:val="28"/>
        </w:rPr>
        <w:t xml:space="preserve"> </w:t>
      </w:r>
      <w:proofErr w:type="spellStart"/>
      <w:r w:rsidRPr="007E1107">
        <w:rPr>
          <w:sz w:val="28"/>
          <w:szCs w:val="28"/>
        </w:rPr>
        <w:t>мөлшер</w:t>
      </w:r>
      <w:proofErr w:type="spellEnd"/>
      <w:r w:rsidRPr="007E1107">
        <w:rPr>
          <w:sz w:val="28"/>
          <w:szCs w:val="28"/>
          <w:lang w:val="en-US"/>
        </w:rPr>
        <w:t>i</w:t>
      </w:r>
      <w:r w:rsidRPr="007E1107">
        <w:rPr>
          <w:sz w:val="28"/>
          <w:szCs w:val="28"/>
        </w:rPr>
        <w:t xml:space="preserve"> </w:t>
      </w:r>
      <w:proofErr w:type="spellStart"/>
      <w:proofErr w:type="gramStart"/>
      <w:r w:rsidRPr="007E1107">
        <w:rPr>
          <w:sz w:val="28"/>
          <w:szCs w:val="28"/>
        </w:rPr>
        <w:t>деп</w:t>
      </w:r>
      <w:proofErr w:type="spellEnd"/>
      <w:proofErr w:type="gramEnd"/>
      <w:r w:rsidRPr="007E1107">
        <w:rPr>
          <w:sz w:val="28"/>
          <w:szCs w:val="28"/>
        </w:rPr>
        <w:t xml:space="preserve"> </w:t>
      </w:r>
      <w:proofErr w:type="spellStart"/>
      <w:r w:rsidRPr="007E1107">
        <w:rPr>
          <w:sz w:val="28"/>
          <w:szCs w:val="28"/>
        </w:rPr>
        <w:t>бер</w:t>
      </w:r>
      <w:proofErr w:type="spellEnd"/>
      <w:r w:rsidRPr="007E1107">
        <w:rPr>
          <w:sz w:val="28"/>
          <w:szCs w:val="28"/>
          <w:lang w:val="en-US"/>
        </w:rPr>
        <w:t>i</w:t>
      </w:r>
      <w:proofErr w:type="spellStart"/>
      <w:r w:rsidRPr="007E1107">
        <w:rPr>
          <w:sz w:val="28"/>
          <w:szCs w:val="28"/>
        </w:rPr>
        <w:t>лген</w:t>
      </w:r>
      <w:proofErr w:type="spellEnd"/>
      <w:r w:rsidRPr="007E1107">
        <w:rPr>
          <w:sz w:val="28"/>
          <w:szCs w:val="28"/>
        </w:rPr>
        <w:t xml:space="preserve"> </w:t>
      </w:r>
      <w:proofErr w:type="spellStart"/>
      <w:r w:rsidRPr="007E1107">
        <w:rPr>
          <w:sz w:val="28"/>
          <w:szCs w:val="28"/>
        </w:rPr>
        <w:t>жүйен</w:t>
      </w:r>
      <w:proofErr w:type="spellEnd"/>
      <w:r w:rsidRPr="007E1107">
        <w:rPr>
          <w:sz w:val="28"/>
          <w:szCs w:val="28"/>
          <w:lang w:val="en-US"/>
        </w:rPr>
        <w:t>i</w:t>
      </w:r>
      <w:r w:rsidRPr="007E1107">
        <w:rPr>
          <w:sz w:val="28"/>
          <w:szCs w:val="28"/>
        </w:rPr>
        <w:t xml:space="preserve">ң </w:t>
      </w:r>
      <w:proofErr w:type="spellStart"/>
      <w:r w:rsidRPr="007E1107">
        <w:rPr>
          <w:sz w:val="28"/>
          <w:szCs w:val="28"/>
        </w:rPr>
        <w:t>бөлшектер</w:t>
      </w:r>
      <w:proofErr w:type="spellEnd"/>
      <w:r w:rsidRPr="007E1107">
        <w:rPr>
          <w:sz w:val="28"/>
          <w:szCs w:val="28"/>
          <w:lang w:val="en-US"/>
        </w:rPr>
        <w:t>i</w:t>
      </w:r>
      <w:r w:rsidRPr="007E1107">
        <w:rPr>
          <w:sz w:val="28"/>
          <w:szCs w:val="28"/>
        </w:rPr>
        <w:t>н</w:t>
      </w:r>
      <w:r w:rsidRPr="007E1107">
        <w:rPr>
          <w:sz w:val="28"/>
          <w:szCs w:val="28"/>
          <w:lang w:val="en-US"/>
        </w:rPr>
        <w:t>i</w:t>
      </w:r>
      <w:r w:rsidRPr="007E1107">
        <w:rPr>
          <w:sz w:val="28"/>
          <w:szCs w:val="28"/>
        </w:rPr>
        <w:t xml:space="preserve">ң, </w:t>
      </w:r>
      <w:proofErr w:type="spellStart"/>
      <w:r w:rsidRPr="007E1107">
        <w:rPr>
          <w:sz w:val="28"/>
          <w:szCs w:val="28"/>
        </w:rPr>
        <w:t>құрылымдық</w:t>
      </w:r>
      <w:proofErr w:type="spellEnd"/>
      <w:r w:rsidRPr="007E1107">
        <w:rPr>
          <w:sz w:val="28"/>
          <w:szCs w:val="28"/>
        </w:rPr>
        <w:t xml:space="preserve"> </w:t>
      </w:r>
      <w:proofErr w:type="spellStart"/>
      <w:r w:rsidRPr="007E1107">
        <w:rPr>
          <w:sz w:val="28"/>
          <w:szCs w:val="28"/>
        </w:rPr>
        <w:t>элементер</w:t>
      </w:r>
      <w:proofErr w:type="spellEnd"/>
      <w:r w:rsidRPr="007E1107">
        <w:rPr>
          <w:sz w:val="28"/>
          <w:szCs w:val="28"/>
          <w:lang w:val="en-US"/>
        </w:rPr>
        <w:t>i</w:t>
      </w:r>
      <w:r w:rsidRPr="007E1107">
        <w:rPr>
          <w:sz w:val="28"/>
          <w:szCs w:val="28"/>
        </w:rPr>
        <w:t>н</w:t>
      </w:r>
      <w:r w:rsidRPr="007E1107">
        <w:rPr>
          <w:sz w:val="28"/>
          <w:szCs w:val="28"/>
          <w:lang w:val="en-US"/>
        </w:rPr>
        <w:t>i</w:t>
      </w:r>
      <w:r w:rsidRPr="007E1107">
        <w:rPr>
          <w:sz w:val="28"/>
          <w:szCs w:val="28"/>
        </w:rPr>
        <w:t xml:space="preserve">ң, </w:t>
      </w:r>
      <w:proofErr w:type="spellStart"/>
      <w:r w:rsidRPr="007E1107">
        <w:rPr>
          <w:sz w:val="28"/>
          <w:szCs w:val="28"/>
        </w:rPr>
        <w:t>санына</w:t>
      </w:r>
      <w:proofErr w:type="spellEnd"/>
      <w:r w:rsidRPr="007E1107">
        <w:rPr>
          <w:sz w:val="28"/>
          <w:szCs w:val="28"/>
        </w:rPr>
        <w:t xml:space="preserve"> </w:t>
      </w:r>
      <w:proofErr w:type="spellStart"/>
      <w:r w:rsidRPr="007E1107">
        <w:rPr>
          <w:sz w:val="28"/>
          <w:szCs w:val="28"/>
        </w:rPr>
        <w:t>пропорционал</w:t>
      </w:r>
      <w:proofErr w:type="spellEnd"/>
      <w:r w:rsidRPr="007E1107">
        <w:rPr>
          <w:sz w:val="28"/>
          <w:szCs w:val="28"/>
        </w:rPr>
        <w:t xml:space="preserve"> ν шаманы </w:t>
      </w:r>
      <w:proofErr w:type="spellStart"/>
      <w:r w:rsidRPr="007E1107">
        <w:rPr>
          <w:sz w:val="28"/>
          <w:szCs w:val="28"/>
        </w:rPr>
        <w:t>айтады</w:t>
      </w:r>
      <w:proofErr w:type="spellEnd"/>
      <w:r w:rsidRPr="007E1107">
        <w:rPr>
          <w:sz w:val="28"/>
          <w:szCs w:val="28"/>
        </w:rPr>
        <w:t xml:space="preserve">. Оны моль </w:t>
      </w:r>
      <w:proofErr w:type="spellStart"/>
      <w:r w:rsidRPr="007E1107">
        <w:rPr>
          <w:sz w:val="28"/>
          <w:szCs w:val="28"/>
        </w:rPr>
        <w:t>арқылы</w:t>
      </w:r>
      <w:proofErr w:type="spellEnd"/>
      <w:r w:rsidRPr="007E1107">
        <w:rPr>
          <w:sz w:val="28"/>
          <w:szCs w:val="28"/>
        </w:rPr>
        <w:t xml:space="preserve"> </w:t>
      </w:r>
      <w:proofErr w:type="spellStart"/>
      <w:r w:rsidRPr="007E1107">
        <w:rPr>
          <w:sz w:val="28"/>
          <w:szCs w:val="28"/>
        </w:rPr>
        <w:t>жазу</w:t>
      </w:r>
      <w:proofErr w:type="spellEnd"/>
      <w:r w:rsidRPr="007E1107">
        <w:rPr>
          <w:sz w:val="28"/>
          <w:szCs w:val="28"/>
        </w:rPr>
        <w:t xml:space="preserve"> </w:t>
      </w:r>
      <w:proofErr w:type="spellStart"/>
      <w:r w:rsidRPr="007E1107">
        <w:rPr>
          <w:sz w:val="28"/>
          <w:szCs w:val="28"/>
        </w:rPr>
        <w:t>қабылданған</w:t>
      </w:r>
      <w:proofErr w:type="spellEnd"/>
      <w:r w:rsidRPr="007E1107">
        <w:rPr>
          <w:sz w:val="28"/>
          <w:szCs w:val="28"/>
        </w:rPr>
        <w:t xml:space="preserve">. </w:t>
      </w:r>
      <w:proofErr w:type="spellStart"/>
      <w:r w:rsidRPr="007E1107">
        <w:rPr>
          <w:sz w:val="28"/>
          <w:szCs w:val="28"/>
        </w:rPr>
        <w:t>Массасы</w:t>
      </w:r>
      <w:proofErr w:type="spellEnd"/>
      <w:r w:rsidRPr="007E1107">
        <w:rPr>
          <w:sz w:val="28"/>
          <w:szCs w:val="28"/>
        </w:rPr>
        <w:t xml:space="preserve"> 0,012 </w:t>
      </w:r>
      <w:r w:rsidRPr="007E1107">
        <w:rPr>
          <w:i/>
          <w:iCs/>
          <w:sz w:val="28"/>
          <w:szCs w:val="28"/>
        </w:rPr>
        <w:t xml:space="preserve">кг </w:t>
      </w:r>
      <w:r w:rsidRPr="007E1107">
        <w:rPr>
          <w:i/>
          <w:iCs/>
          <w:sz w:val="28"/>
          <w:szCs w:val="28"/>
          <w:vertAlign w:val="superscript"/>
        </w:rPr>
        <w:t>12</w:t>
      </w:r>
      <w:r w:rsidRPr="007E1107">
        <w:rPr>
          <w:i/>
          <w:iCs/>
          <w:sz w:val="28"/>
          <w:szCs w:val="28"/>
        </w:rPr>
        <w:t>С</w:t>
      </w:r>
      <w:r w:rsidRPr="007E1107">
        <w:rPr>
          <w:sz w:val="28"/>
          <w:szCs w:val="28"/>
        </w:rPr>
        <w:t xml:space="preserve">көмiртегiнде </w:t>
      </w:r>
      <w:proofErr w:type="spellStart"/>
      <w:r w:rsidRPr="007E1107">
        <w:rPr>
          <w:sz w:val="28"/>
          <w:szCs w:val="28"/>
        </w:rPr>
        <w:t>қанша</w:t>
      </w:r>
      <w:proofErr w:type="spellEnd"/>
      <w:r w:rsidRPr="007E1107">
        <w:rPr>
          <w:sz w:val="28"/>
          <w:szCs w:val="28"/>
        </w:rPr>
        <w:t xml:space="preserve"> атом </w:t>
      </w:r>
      <w:proofErr w:type="spellStart"/>
      <w:r w:rsidRPr="007E1107">
        <w:rPr>
          <w:sz w:val="28"/>
          <w:szCs w:val="28"/>
        </w:rPr>
        <w:t>болса</w:t>
      </w:r>
      <w:proofErr w:type="spellEnd"/>
      <w:r w:rsidRPr="007E1107">
        <w:rPr>
          <w:sz w:val="28"/>
          <w:szCs w:val="28"/>
        </w:rPr>
        <w:t xml:space="preserve">, </w:t>
      </w:r>
      <w:proofErr w:type="spellStart"/>
      <w:r w:rsidRPr="007E1107">
        <w:rPr>
          <w:sz w:val="28"/>
          <w:szCs w:val="28"/>
        </w:rPr>
        <w:t>сонша</w:t>
      </w:r>
      <w:proofErr w:type="spellEnd"/>
      <w:r w:rsidRPr="007E1107">
        <w:rPr>
          <w:sz w:val="28"/>
          <w:szCs w:val="28"/>
        </w:rPr>
        <w:t xml:space="preserve"> </w:t>
      </w:r>
      <w:proofErr w:type="spellStart"/>
      <w:r w:rsidRPr="007E1107">
        <w:rPr>
          <w:sz w:val="28"/>
          <w:szCs w:val="28"/>
        </w:rPr>
        <w:t>молекуладан</w:t>
      </w:r>
      <w:proofErr w:type="spellEnd"/>
      <w:r w:rsidRPr="007E1107">
        <w:rPr>
          <w:sz w:val="28"/>
          <w:szCs w:val="28"/>
        </w:rPr>
        <w:t xml:space="preserve"> (</w:t>
      </w:r>
      <w:proofErr w:type="spellStart"/>
      <w:r w:rsidRPr="007E1107">
        <w:rPr>
          <w:sz w:val="28"/>
          <w:szCs w:val="28"/>
        </w:rPr>
        <w:t>атомнан</w:t>
      </w:r>
      <w:proofErr w:type="spellEnd"/>
      <w:r w:rsidRPr="007E1107">
        <w:rPr>
          <w:sz w:val="28"/>
          <w:szCs w:val="28"/>
        </w:rPr>
        <w:t xml:space="preserve">) </w:t>
      </w:r>
      <w:proofErr w:type="spellStart"/>
      <w:r w:rsidRPr="007E1107">
        <w:rPr>
          <w:sz w:val="28"/>
          <w:szCs w:val="28"/>
        </w:rPr>
        <w:t>тұратын</w:t>
      </w:r>
      <w:proofErr w:type="spellEnd"/>
      <w:r w:rsidRPr="007E1107">
        <w:rPr>
          <w:sz w:val="28"/>
          <w:szCs w:val="28"/>
        </w:rPr>
        <w:t xml:space="preserve"> </w:t>
      </w:r>
      <w:proofErr w:type="spellStart"/>
      <w:r w:rsidRPr="007E1107">
        <w:rPr>
          <w:sz w:val="28"/>
          <w:szCs w:val="28"/>
        </w:rPr>
        <w:t>зат</w:t>
      </w:r>
      <w:proofErr w:type="spellEnd"/>
      <w:r w:rsidRPr="007E1107">
        <w:rPr>
          <w:sz w:val="28"/>
          <w:szCs w:val="28"/>
        </w:rPr>
        <w:t xml:space="preserve"> </w:t>
      </w:r>
      <w:proofErr w:type="spellStart"/>
      <w:r w:rsidRPr="007E1107">
        <w:rPr>
          <w:sz w:val="28"/>
          <w:szCs w:val="28"/>
        </w:rPr>
        <w:t>мөлшерi</w:t>
      </w:r>
      <w:proofErr w:type="spellEnd"/>
      <w:r w:rsidRPr="007E1107">
        <w:rPr>
          <w:sz w:val="28"/>
          <w:szCs w:val="28"/>
        </w:rPr>
        <w:t xml:space="preserve"> </w:t>
      </w:r>
      <w:proofErr w:type="spellStart"/>
      <w:r w:rsidRPr="007E1107">
        <w:rPr>
          <w:sz w:val="28"/>
          <w:szCs w:val="28"/>
        </w:rPr>
        <w:t>бiр</w:t>
      </w:r>
      <w:proofErr w:type="spellEnd"/>
      <w:r w:rsidRPr="007E1107">
        <w:rPr>
          <w:sz w:val="28"/>
          <w:szCs w:val="28"/>
        </w:rPr>
        <w:t xml:space="preserve"> моль </w:t>
      </w:r>
      <w:proofErr w:type="spellStart"/>
      <w:proofErr w:type="gramStart"/>
      <w:r w:rsidRPr="007E1107">
        <w:rPr>
          <w:sz w:val="28"/>
          <w:szCs w:val="28"/>
        </w:rPr>
        <w:t>деп</w:t>
      </w:r>
      <w:proofErr w:type="spellEnd"/>
      <w:proofErr w:type="gramEnd"/>
      <w:r w:rsidRPr="007E1107">
        <w:rPr>
          <w:sz w:val="28"/>
          <w:szCs w:val="28"/>
        </w:rPr>
        <w:t xml:space="preserve"> </w:t>
      </w:r>
      <w:proofErr w:type="spellStart"/>
      <w:r w:rsidRPr="007E1107">
        <w:rPr>
          <w:sz w:val="28"/>
          <w:szCs w:val="28"/>
        </w:rPr>
        <w:t>аталады</w:t>
      </w:r>
      <w:proofErr w:type="spellEnd"/>
      <w:r w:rsidRPr="007E1107">
        <w:rPr>
          <w:sz w:val="28"/>
          <w:szCs w:val="28"/>
        </w:rPr>
        <w:t xml:space="preserve">. </w:t>
      </w:r>
      <w:proofErr w:type="spellStart"/>
      <w:r w:rsidRPr="007E1107">
        <w:rPr>
          <w:sz w:val="28"/>
          <w:szCs w:val="28"/>
        </w:rPr>
        <w:t>Бұл</w:t>
      </w:r>
      <w:proofErr w:type="spellEnd"/>
      <w:r w:rsidRPr="007E1107">
        <w:rPr>
          <w:sz w:val="28"/>
          <w:szCs w:val="28"/>
        </w:rPr>
        <w:t xml:space="preserve"> сан Авогадро </w:t>
      </w:r>
      <w:proofErr w:type="spellStart"/>
      <w:r w:rsidRPr="007E1107">
        <w:rPr>
          <w:sz w:val="28"/>
          <w:szCs w:val="28"/>
        </w:rPr>
        <w:t>тұрақтысы</w:t>
      </w:r>
      <w:proofErr w:type="spellEnd"/>
      <w:r w:rsidRPr="007E1107">
        <w:rPr>
          <w:sz w:val="28"/>
          <w:szCs w:val="28"/>
        </w:rPr>
        <w:t xml:space="preserve"> </w:t>
      </w:r>
      <w:proofErr w:type="spellStart"/>
      <w:proofErr w:type="gramStart"/>
      <w:r w:rsidRPr="007E1107">
        <w:rPr>
          <w:sz w:val="28"/>
          <w:szCs w:val="28"/>
        </w:rPr>
        <w:t>деп</w:t>
      </w:r>
      <w:proofErr w:type="spellEnd"/>
      <w:proofErr w:type="gramEnd"/>
      <w:r w:rsidRPr="007E1107">
        <w:rPr>
          <w:sz w:val="28"/>
          <w:szCs w:val="28"/>
        </w:rPr>
        <w:t xml:space="preserve"> </w:t>
      </w:r>
      <w:proofErr w:type="spellStart"/>
      <w:r w:rsidRPr="007E1107">
        <w:rPr>
          <w:sz w:val="28"/>
          <w:szCs w:val="28"/>
        </w:rPr>
        <w:t>аталады</w:t>
      </w:r>
      <w:proofErr w:type="spellEnd"/>
      <w:r w:rsidRPr="007E1107">
        <w:rPr>
          <w:sz w:val="28"/>
          <w:szCs w:val="28"/>
        </w:rPr>
        <w:t xml:space="preserve"> </w:t>
      </w:r>
      <w:proofErr w:type="spellStart"/>
      <w:r w:rsidRPr="007E1107">
        <w:rPr>
          <w:sz w:val="28"/>
          <w:szCs w:val="28"/>
        </w:rPr>
        <w:t>және</w:t>
      </w:r>
      <w:proofErr w:type="spellEnd"/>
      <w:r w:rsidRPr="007E1107">
        <w:rPr>
          <w:sz w:val="28"/>
          <w:szCs w:val="28"/>
        </w:rPr>
        <w:t xml:space="preserve"> </w:t>
      </w:r>
      <w:r w:rsidRPr="007E1107">
        <w:rPr>
          <w:i/>
          <w:iCs/>
          <w:sz w:val="28"/>
          <w:szCs w:val="28"/>
        </w:rPr>
        <w:t>N</w:t>
      </w:r>
      <w:r w:rsidRPr="007E1107">
        <w:rPr>
          <w:i/>
          <w:iCs/>
          <w:sz w:val="28"/>
          <w:szCs w:val="28"/>
          <w:vertAlign w:val="subscript"/>
        </w:rPr>
        <w:t>A</w:t>
      </w:r>
      <w:r w:rsidRPr="007E1107">
        <w:rPr>
          <w:sz w:val="28"/>
          <w:szCs w:val="28"/>
        </w:rPr>
        <w:t xml:space="preserve"> </w:t>
      </w:r>
      <w:proofErr w:type="spellStart"/>
      <w:r w:rsidRPr="007E1107">
        <w:rPr>
          <w:sz w:val="28"/>
          <w:szCs w:val="28"/>
        </w:rPr>
        <w:t>арқылы</w:t>
      </w:r>
      <w:proofErr w:type="spellEnd"/>
      <w:r w:rsidRPr="007E1107">
        <w:rPr>
          <w:sz w:val="28"/>
          <w:szCs w:val="28"/>
        </w:rPr>
        <w:t xml:space="preserve"> </w:t>
      </w:r>
      <w:proofErr w:type="spellStart"/>
      <w:r w:rsidRPr="007E1107">
        <w:rPr>
          <w:sz w:val="28"/>
          <w:szCs w:val="28"/>
        </w:rPr>
        <w:t>белгiленедi</w:t>
      </w:r>
      <w:proofErr w:type="spellEnd"/>
      <w:r w:rsidRPr="007E1107">
        <w:rPr>
          <w:sz w:val="28"/>
          <w:szCs w:val="28"/>
        </w:rPr>
        <w:t>:</w:t>
      </w:r>
    </w:p>
    <w:p w:rsidR="009E010A" w:rsidRPr="007E1107" w:rsidRDefault="009E010A" w:rsidP="007E1107">
      <w:pPr>
        <w:pStyle w:val="a4"/>
        <w:spacing w:before="0" w:beforeAutospacing="0" w:after="0" w:afterAutospacing="0"/>
        <w:jc w:val="both"/>
        <w:rPr>
          <w:sz w:val="28"/>
          <w:szCs w:val="28"/>
        </w:rPr>
      </w:pPr>
      <w:r w:rsidRPr="007E1107">
        <w:rPr>
          <w:i/>
          <w:iCs/>
          <w:sz w:val="28"/>
          <w:szCs w:val="28"/>
        </w:rPr>
        <w:t>N</w:t>
      </w:r>
      <w:r w:rsidRPr="007E1107">
        <w:rPr>
          <w:i/>
          <w:iCs/>
          <w:sz w:val="28"/>
          <w:szCs w:val="28"/>
          <w:vertAlign w:val="subscript"/>
        </w:rPr>
        <w:t>A</w:t>
      </w:r>
      <w:r w:rsidRPr="007E1107">
        <w:rPr>
          <w:sz w:val="28"/>
          <w:szCs w:val="28"/>
        </w:rPr>
        <w:t xml:space="preserve"> ≈ 6·10</w:t>
      </w:r>
      <w:r w:rsidRPr="007E1107">
        <w:rPr>
          <w:sz w:val="28"/>
          <w:szCs w:val="28"/>
          <w:vertAlign w:val="superscript"/>
        </w:rPr>
        <w:t>23</w:t>
      </w:r>
      <w:r w:rsidRPr="007E1107">
        <w:rPr>
          <w:sz w:val="28"/>
          <w:szCs w:val="28"/>
        </w:rPr>
        <w:t xml:space="preserve"> </w:t>
      </w:r>
      <w:r w:rsidRPr="007E1107">
        <w:rPr>
          <w:i/>
          <w:iCs/>
          <w:sz w:val="28"/>
          <w:szCs w:val="28"/>
        </w:rPr>
        <w:t>моль</w:t>
      </w:r>
      <w:r w:rsidRPr="007E1107">
        <w:rPr>
          <w:i/>
          <w:iCs/>
          <w:sz w:val="28"/>
          <w:szCs w:val="28"/>
          <w:vertAlign w:val="superscript"/>
        </w:rPr>
        <w:t>-1</w:t>
      </w:r>
      <w:r w:rsidRPr="007E1107">
        <w:rPr>
          <w:sz w:val="28"/>
          <w:szCs w:val="28"/>
        </w:rPr>
        <w:t>. (3)</w:t>
      </w:r>
    </w:p>
    <w:p w:rsidR="009E010A" w:rsidRPr="007E1107" w:rsidRDefault="009E010A" w:rsidP="007E1107">
      <w:pPr>
        <w:pStyle w:val="a4"/>
        <w:spacing w:before="0" w:beforeAutospacing="0" w:after="0" w:afterAutospacing="0"/>
        <w:ind w:firstLine="708"/>
        <w:jc w:val="both"/>
        <w:rPr>
          <w:sz w:val="28"/>
          <w:szCs w:val="28"/>
        </w:rPr>
      </w:pPr>
      <w:proofErr w:type="spellStart"/>
      <w:r w:rsidRPr="007E1107">
        <w:rPr>
          <w:sz w:val="28"/>
          <w:szCs w:val="28"/>
        </w:rPr>
        <w:t>Сәйкес</w:t>
      </w:r>
      <w:proofErr w:type="spellEnd"/>
      <w:proofErr w:type="gramStart"/>
      <w:r w:rsidRPr="007E1107">
        <w:rPr>
          <w:sz w:val="28"/>
          <w:szCs w:val="28"/>
          <w:lang w:val="en-US"/>
        </w:rPr>
        <w:t>i</w:t>
      </w:r>
      <w:proofErr w:type="spellStart"/>
      <w:proofErr w:type="gramEnd"/>
      <w:r w:rsidRPr="007E1107">
        <w:rPr>
          <w:sz w:val="28"/>
          <w:szCs w:val="28"/>
        </w:rPr>
        <w:t>нше</w:t>
      </w:r>
      <w:proofErr w:type="spellEnd"/>
      <w:r w:rsidRPr="007E1107">
        <w:rPr>
          <w:sz w:val="28"/>
          <w:szCs w:val="28"/>
        </w:rPr>
        <w:t xml:space="preserve">, </w:t>
      </w:r>
      <w:proofErr w:type="spellStart"/>
      <w:r w:rsidRPr="007E1107">
        <w:rPr>
          <w:sz w:val="28"/>
          <w:szCs w:val="28"/>
        </w:rPr>
        <w:t>кез</w:t>
      </w:r>
      <w:proofErr w:type="spellEnd"/>
      <w:r w:rsidRPr="007E1107">
        <w:rPr>
          <w:sz w:val="28"/>
          <w:szCs w:val="28"/>
        </w:rPr>
        <w:t xml:space="preserve"> </w:t>
      </w:r>
      <w:proofErr w:type="spellStart"/>
      <w:r w:rsidRPr="007E1107">
        <w:rPr>
          <w:sz w:val="28"/>
          <w:szCs w:val="28"/>
        </w:rPr>
        <w:t>келген</w:t>
      </w:r>
      <w:proofErr w:type="spellEnd"/>
      <w:r w:rsidRPr="007E1107">
        <w:rPr>
          <w:sz w:val="28"/>
          <w:szCs w:val="28"/>
        </w:rPr>
        <w:t xml:space="preserve"> </w:t>
      </w:r>
      <w:proofErr w:type="spellStart"/>
      <w:r w:rsidRPr="007E1107">
        <w:rPr>
          <w:sz w:val="28"/>
          <w:szCs w:val="28"/>
        </w:rPr>
        <w:t>заттың</w:t>
      </w:r>
      <w:proofErr w:type="spellEnd"/>
      <w:r w:rsidRPr="007E1107">
        <w:rPr>
          <w:sz w:val="28"/>
          <w:szCs w:val="28"/>
        </w:rPr>
        <w:t xml:space="preserve"> 1 </w:t>
      </w:r>
      <w:r w:rsidRPr="007E1107">
        <w:rPr>
          <w:i/>
          <w:iCs/>
          <w:sz w:val="28"/>
          <w:szCs w:val="28"/>
        </w:rPr>
        <w:t>мол</w:t>
      </w:r>
      <w:r w:rsidRPr="007E1107">
        <w:rPr>
          <w:i/>
          <w:iCs/>
          <w:sz w:val="28"/>
          <w:szCs w:val="28"/>
          <w:lang w:val="en-US"/>
        </w:rPr>
        <w:t>i</w:t>
      </w:r>
      <w:proofErr w:type="spellStart"/>
      <w:r w:rsidRPr="007E1107">
        <w:rPr>
          <w:i/>
          <w:iCs/>
          <w:sz w:val="28"/>
          <w:szCs w:val="28"/>
        </w:rPr>
        <w:t>нде</w:t>
      </w:r>
      <w:proofErr w:type="spellEnd"/>
      <w:r w:rsidRPr="007E1107">
        <w:rPr>
          <w:sz w:val="28"/>
          <w:szCs w:val="28"/>
        </w:rPr>
        <w:t xml:space="preserve"> </w:t>
      </w:r>
      <w:proofErr w:type="spellStart"/>
      <w:r w:rsidRPr="007E1107">
        <w:rPr>
          <w:sz w:val="28"/>
          <w:szCs w:val="28"/>
        </w:rPr>
        <w:t>атомдар</w:t>
      </w:r>
      <w:proofErr w:type="spellEnd"/>
      <w:r w:rsidRPr="007E1107">
        <w:rPr>
          <w:sz w:val="28"/>
          <w:szCs w:val="28"/>
        </w:rPr>
        <w:t xml:space="preserve"> саны мен </w:t>
      </w:r>
      <w:proofErr w:type="spellStart"/>
      <w:r w:rsidRPr="007E1107">
        <w:rPr>
          <w:sz w:val="28"/>
          <w:szCs w:val="28"/>
        </w:rPr>
        <w:t>молекулалар</w:t>
      </w:r>
      <w:proofErr w:type="spellEnd"/>
      <w:r w:rsidRPr="007E1107">
        <w:rPr>
          <w:sz w:val="28"/>
          <w:szCs w:val="28"/>
        </w:rPr>
        <w:t xml:space="preserve"> саны б</w:t>
      </w:r>
      <w:r w:rsidRPr="007E1107">
        <w:rPr>
          <w:sz w:val="28"/>
          <w:szCs w:val="28"/>
          <w:lang w:val="en-US"/>
        </w:rPr>
        <w:t>i</w:t>
      </w:r>
      <w:r w:rsidRPr="007E1107">
        <w:rPr>
          <w:sz w:val="28"/>
          <w:szCs w:val="28"/>
        </w:rPr>
        <w:t xml:space="preserve">рдей </w:t>
      </w:r>
      <w:proofErr w:type="spellStart"/>
      <w:r w:rsidRPr="007E1107">
        <w:rPr>
          <w:sz w:val="28"/>
          <w:szCs w:val="28"/>
        </w:rPr>
        <w:t>болады</w:t>
      </w:r>
      <w:proofErr w:type="spellEnd"/>
      <w:r w:rsidRPr="007E1107">
        <w:rPr>
          <w:sz w:val="28"/>
          <w:szCs w:val="28"/>
        </w:rPr>
        <w:t xml:space="preserve">. </w:t>
      </w:r>
      <w:proofErr w:type="spellStart"/>
      <w:r w:rsidRPr="007E1107">
        <w:rPr>
          <w:sz w:val="28"/>
          <w:szCs w:val="28"/>
        </w:rPr>
        <w:t>Егер</w:t>
      </w:r>
      <w:proofErr w:type="spellEnd"/>
      <w:r w:rsidRPr="007E1107">
        <w:rPr>
          <w:sz w:val="28"/>
          <w:szCs w:val="28"/>
        </w:rPr>
        <w:t xml:space="preserve"> </w:t>
      </w:r>
      <w:proofErr w:type="spellStart"/>
      <w:r w:rsidRPr="007E1107">
        <w:rPr>
          <w:sz w:val="28"/>
          <w:szCs w:val="28"/>
        </w:rPr>
        <w:t>денедег</w:t>
      </w:r>
      <w:proofErr w:type="gramStart"/>
      <w:r w:rsidRPr="007E1107">
        <w:rPr>
          <w:sz w:val="28"/>
          <w:szCs w:val="28"/>
        </w:rPr>
        <w:t>i</w:t>
      </w:r>
      <w:proofErr w:type="spellEnd"/>
      <w:proofErr w:type="gramEnd"/>
      <w:r w:rsidRPr="007E1107">
        <w:rPr>
          <w:sz w:val="28"/>
          <w:szCs w:val="28"/>
        </w:rPr>
        <w:t xml:space="preserve"> </w:t>
      </w:r>
      <w:proofErr w:type="spellStart"/>
      <w:r w:rsidRPr="007E1107">
        <w:rPr>
          <w:sz w:val="28"/>
          <w:szCs w:val="28"/>
        </w:rPr>
        <w:t>зат</w:t>
      </w:r>
      <w:proofErr w:type="spellEnd"/>
      <w:r w:rsidRPr="007E1107">
        <w:rPr>
          <w:sz w:val="28"/>
          <w:szCs w:val="28"/>
        </w:rPr>
        <w:t xml:space="preserve"> </w:t>
      </w:r>
      <w:proofErr w:type="spellStart"/>
      <w:r w:rsidRPr="007E1107">
        <w:rPr>
          <w:sz w:val="28"/>
          <w:szCs w:val="28"/>
        </w:rPr>
        <w:t>мөлшерi</w:t>
      </w:r>
      <w:proofErr w:type="spellEnd"/>
      <w:r w:rsidRPr="007E1107">
        <w:rPr>
          <w:sz w:val="28"/>
          <w:szCs w:val="28"/>
        </w:rPr>
        <w:t xml:space="preserve"> </w:t>
      </w:r>
      <w:r w:rsidRPr="007E1107">
        <w:rPr>
          <w:i/>
          <w:iCs/>
          <w:sz w:val="28"/>
          <w:szCs w:val="28"/>
        </w:rPr>
        <w:t>ν</w:t>
      </w:r>
      <w:r w:rsidRPr="007E1107">
        <w:rPr>
          <w:sz w:val="28"/>
          <w:szCs w:val="28"/>
        </w:rPr>
        <w:t xml:space="preserve"> </w:t>
      </w:r>
      <w:proofErr w:type="spellStart"/>
      <w:r w:rsidRPr="007E1107">
        <w:rPr>
          <w:sz w:val="28"/>
          <w:szCs w:val="28"/>
        </w:rPr>
        <w:t>мольден</w:t>
      </w:r>
      <w:proofErr w:type="spellEnd"/>
      <w:r w:rsidRPr="007E1107">
        <w:rPr>
          <w:sz w:val="28"/>
          <w:szCs w:val="28"/>
        </w:rPr>
        <w:t xml:space="preserve"> </w:t>
      </w:r>
      <w:proofErr w:type="spellStart"/>
      <w:r w:rsidRPr="007E1107">
        <w:rPr>
          <w:sz w:val="28"/>
          <w:szCs w:val="28"/>
        </w:rPr>
        <w:t>тұрса</w:t>
      </w:r>
      <w:proofErr w:type="spellEnd"/>
      <w:r w:rsidRPr="007E1107">
        <w:rPr>
          <w:sz w:val="28"/>
          <w:szCs w:val="28"/>
        </w:rPr>
        <w:t xml:space="preserve">, </w:t>
      </w:r>
      <w:proofErr w:type="spellStart"/>
      <w:r w:rsidRPr="007E1107">
        <w:rPr>
          <w:sz w:val="28"/>
          <w:szCs w:val="28"/>
        </w:rPr>
        <w:t>онда</w:t>
      </w:r>
      <w:proofErr w:type="spellEnd"/>
      <w:r w:rsidRPr="007E1107">
        <w:rPr>
          <w:sz w:val="28"/>
          <w:szCs w:val="28"/>
        </w:rPr>
        <w:t xml:space="preserve"> </w:t>
      </w:r>
      <w:proofErr w:type="spellStart"/>
      <w:r w:rsidRPr="007E1107">
        <w:rPr>
          <w:sz w:val="28"/>
          <w:szCs w:val="28"/>
        </w:rPr>
        <w:t>денедегi</w:t>
      </w:r>
      <w:proofErr w:type="spellEnd"/>
      <w:r w:rsidRPr="007E1107">
        <w:rPr>
          <w:sz w:val="28"/>
          <w:szCs w:val="28"/>
        </w:rPr>
        <w:t xml:space="preserve"> </w:t>
      </w:r>
      <w:proofErr w:type="spellStart"/>
      <w:r w:rsidRPr="007E1107">
        <w:rPr>
          <w:sz w:val="28"/>
          <w:szCs w:val="28"/>
        </w:rPr>
        <w:t>молекулалар</w:t>
      </w:r>
      <w:proofErr w:type="spellEnd"/>
      <w:r w:rsidRPr="007E1107">
        <w:rPr>
          <w:sz w:val="28"/>
          <w:szCs w:val="28"/>
        </w:rPr>
        <w:t xml:space="preserve"> </w:t>
      </w:r>
      <w:r w:rsidRPr="007E1107">
        <w:rPr>
          <w:i/>
          <w:iCs/>
          <w:sz w:val="28"/>
          <w:szCs w:val="28"/>
        </w:rPr>
        <w:t>N</w:t>
      </w:r>
      <w:r w:rsidRPr="007E1107">
        <w:rPr>
          <w:sz w:val="28"/>
          <w:szCs w:val="28"/>
        </w:rPr>
        <w:t xml:space="preserve"> саны </w:t>
      </w:r>
      <w:proofErr w:type="spellStart"/>
      <w:r w:rsidRPr="007E1107">
        <w:rPr>
          <w:sz w:val="28"/>
          <w:szCs w:val="28"/>
        </w:rPr>
        <w:t>мынаған</w:t>
      </w:r>
      <w:proofErr w:type="spellEnd"/>
      <w:r w:rsidRPr="007E1107">
        <w:rPr>
          <w:sz w:val="28"/>
          <w:szCs w:val="28"/>
        </w:rPr>
        <w:t xml:space="preserve"> </w:t>
      </w:r>
      <w:proofErr w:type="spellStart"/>
      <w:r w:rsidRPr="007E1107">
        <w:rPr>
          <w:sz w:val="28"/>
          <w:szCs w:val="28"/>
        </w:rPr>
        <w:t>тең</w:t>
      </w:r>
      <w:proofErr w:type="spellEnd"/>
      <w:r w:rsidRPr="007E1107">
        <w:rPr>
          <w:sz w:val="28"/>
          <w:szCs w:val="28"/>
        </w:rPr>
        <w:t>:</w:t>
      </w:r>
    </w:p>
    <w:p w:rsidR="009E010A" w:rsidRPr="007E1107" w:rsidRDefault="009E010A" w:rsidP="007E1107">
      <w:pPr>
        <w:pStyle w:val="a4"/>
        <w:spacing w:before="0" w:beforeAutospacing="0" w:after="0" w:afterAutospacing="0"/>
        <w:jc w:val="both"/>
        <w:rPr>
          <w:sz w:val="28"/>
          <w:szCs w:val="28"/>
        </w:rPr>
      </w:pPr>
      <w:r w:rsidRPr="007E1107">
        <w:rPr>
          <w:i/>
          <w:iCs/>
          <w:sz w:val="28"/>
          <w:szCs w:val="28"/>
        </w:rPr>
        <w:t>N</w:t>
      </w:r>
      <w:r w:rsidRPr="007E1107">
        <w:rPr>
          <w:sz w:val="28"/>
          <w:szCs w:val="28"/>
        </w:rPr>
        <w:t xml:space="preserve"> = ν ·</w:t>
      </w:r>
      <w:r w:rsidRPr="007E1107">
        <w:rPr>
          <w:i/>
          <w:iCs/>
          <w:sz w:val="28"/>
          <w:szCs w:val="28"/>
        </w:rPr>
        <w:t>N</w:t>
      </w:r>
      <w:r w:rsidRPr="007E1107">
        <w:rPr>
          <w:i/>
          <w:iCs/>
          <w:sz w:val="28"/>
          <w:szCs w:val="28"/>
          <w:vertAlign w:val="subscript"/>
        </w:rPr>
        <w:t>A</w:t>
      </w:r>
      <w:r w:rsidRPr="007E1107">
        <w:rPr>
          <w:sz w:val="28"/>
          <w:szCs w:val="28"/>
        </w:rPr>
        <w:t>.  (4)</w:t>
      </w:r>
    </w:p>
    <w:p w:rsidR="009E010A" w:rsidRPr="007E1107" w:rsidRDefault="009E010A" w:rsidP="007E1107">
      <w:pPr>
        <w:pStyle w:val="a4"/>
        <w:spacing w:before="0" w:beforeAutospacing="0" w:after="0" w:afterAutospacing="0"/>
        <w:ind w:firstLine="708"/>
        <w:jc w:val="both"/>
        <w:rPr>
          <w:sz w:val="28"/>
          <w:szCs w:val="28"/>
        </w:rPr>
      </w:pPr>
      <w:proofErr w:type="spellStart"/>
      <w:r w:rsidRPr="007E1107">
        <w:rPr>
          <w:sz w:val="28"/>
          <w:szCs w:val="28"/>
        </w:rPr>
        <w:t>Заттың</w:t>
      </w:r>
      <w:proofErr w:type="spellEnd"/>
      <w:r w:rsidRPr="007E1107">
        <w:rPr>
          <w:sz w:val="28"/>
          <w:szCs w:val="28"/>
        </w:rPr>
        <w:t xml:space="preserve"> </w:t>
      </w:r>
      <w:proofErr w:type="spellStart"/>
      <w:r w:rsidRPr="007E1107">
        <w:rPr>
          <w:sz w:val="28"/>
          <w:szCs w:val="28"/>
        </w:rPr>
        <w:t>молярлық</w:t>
      </w:r>
      <w:proofErr w:type="spellEnd"/>
      <w:r w:rsidRPr="007E1107">
        <w:rPr>
          <w:sz w:val="28"/>
          <w:szCs w:val="28"/>
        </w:rPr>
        <w:t xml:space="preserve"> </w:t>
      </w:r>
      <w:proofErr w:type="spellStart"/>
      <w:r w:rsidRPr="007E1107">
        <w:rPr>
          <w:sz w:val="28"/>
          <w:szCs w:val="28"/>
        </w:rPr>
        <w:t>массасы</w:t>
      </w:r>
      <w:proofErr w:type="spellEnd"/>
      <w:r w:rsidRPr="007E1107">
        <w:rPr>
          <w:sz w:val="28"/>
          <w:szCs w:val="28"/>
        </w:rPr>
        <w:t xml:space="preserve"> М </w:t>
      </w:r>
      <w:proofErr w:type="spellStart"/>
      <w:proofErr w:type="gramStart"/>
      <w:r w:rsidRPr="007E1107">
        <w:rPr>
          <w:sz w:val="28"/>
          <w:szCs w:val="28"/>
        </w:rPr>
        <w:t>деп</w:t>
      </w:r>
      <w:proofErr w:type="spellEnd"/>
      <w:proofErr w:type="gramEnd"/>
      <w:r w:rsidRPr="007E1107">
        <w:rPr>
          <w:sz w:val="28"/>
          <w:szCs w:val="28"/>
        </w:rPr>
        <w:t xml:space="preserve"> б</w:t>
      </w:r>
      <w:r w:rsidRPr="007E1107">
        <w:rPr>
          <w:sz w:val="28"/>
          <w:szCs w:val="28"/>
          <w:lang w:val="en-US"/>
        </w:rPr>
        <w:t>i</w:t>
      </w:r>
      <w:r w:rsidRPr="007E1107">
        <w:rPr>
          <w:sz w:val="28"/>
          <w:szCs w:val="28"/>
        </w:rPr>
        <w:t xml:space="preserve">р моль </w:t>
      </w:r>
      <w:proofErr w:type="spellStart"/>
      <w:r w:rsidRPr="007E1107">
        <w:rPr>
          <w:sz w:val="28"/>
          <w:szCs w:val="28"/>
        </w:rPr>
        <w:t>мөлшер</w:t>
      </w:r>
      <w:proofErr w:type="spellEnd"/>
      <w:r w:rsidRPr="007E1107">
        <w:rPr>
          <w:sz w:val="28"/>
          <w:szCs w:val="28"/>
          <w:lang w:val="en-US"/>
        </w:rPr>
        <w:t>i</w:t>
      </w:r>
      <w:proofErr w:type="spellStart"/>
      <w:r w:rsidRPr="007E1107">
        <w:rPr>
          <w:sz w:val="28"/>
          <w:szCs w:val="28"/>
        </w:rPr>
        <w:t>нде</w:t>
      </w:r>
      <w:proofErr w:type="spellEnd"/>
      <w:r w:rsidRPr="007E1107">
        <w:rPr>
          <w:sz w:val="28"/>
          <w:szCs w:val="28"/>
        </w:rPr>
        <w:t xml:space="preserve"> </w:t>
      </w:r>
      <w:proofErr w:type="spellStart"/>
      <w:r w:rsidRPr="007E1107">
        <w:rPr>
          <w:sz w:val="28"/>
          <w:szCs w:val="28"/>
        </w:rPr>
        <w:t>алынған</w:t>
      </w:r>
      <w:proofErr w:type="spellEnd"/>
      <w:r w:rsidRPr="007E1107">
        <w:rPr>
          <w:sz w:val="28"/>
          <w:szCs w:val="28"/>
        </w:rPr>
        <w:t xml:space="preserve"> </w:t>
      </w:r>
      <w:proofErr w:type="spellStart"/>
      <w:r w:rsidRPr="007E1107">
        <w:rPr>
          <w:sz w:val="28"/>
          <w:szCs w:val="28"/>
        </w:rPr>
        <w:t>зат</w:t>
      </w:r>
      <w:proofErr w:type="spellEnd"/>
      <w:r w:rsidRPr="007E1107">
        <w:rPr>
          <w:sz w:val="28"/>
          <w:szCs w:val="28"/>
        </w:rPr>
        <w:t xml:space="preserve"> </w:t>
      </w:r>
      <w:proofErr w:type="spellStart"/>
      <w:r w:rsidRPr="007E1107">
        <w:rPr>
          <w:sz w:val="28"/>
          <w:szCs w:val="28"/>
        </w:rPr>
        <w:t>массасын</w:t>
      </w:r>
      <w:proofErr w:type="spellEnd"/>
      <w:r w:rsidRPr="007E1107">
        <w:rPr>
          <w:sz w:val="28"/>
          <w:szCs w:val="28"/>
        </w:rPr>
        <w:t xml:space="preserve"> </w:t>
      </w:r>
      <w:proofErr w:type="spellStart"/>
      <w:r w:rsidRPr="007E1107">
        <w:rPr>
          <w:sz w:val="28"/>
          <w:szCs w:val="28"/>
        </w:rPr>
        <w:t>айтады</w:t>
      </w:r>
      <w:proofErr w:type="spellEnd"/>
      <w:r w:rsidRPr="007E1107">
        <w:rPr>
          <w:sz w:val="28"/>
          <w:szCs w:val="28"/>
        </w:rPr>
        <w:t xml:space="preserve">. </w:t>
      </w:r>
      <w:proofErr w:type="spellStart"/>
      <w:r w:rsidRPr="007E1107">
        <w:rPr>
          <w:sz w:val="28"/>
          <w:szCs w:val="28"/>
        </w:rPr>
        <w:t>Ол</w:t>
      </w:r>
      <w:proofErr w:type="spellEnd"/>
      <w:r w:rsidRPr="007E1107">
        <w:rPr>
          <w:sz w:val="28"/>
          <w:szCs w:val="28"/>
        </w:rPr>
        <w:t xml:space="preserve"> </w:t>
      </w:r>
      <w:proofErr w:type="spellStart"/>
      <w:r w:rsidRPr="007E1107">
        <w:rPr>
          <w:sz w:val="28"/>
          <w:szCs w:val="28"/>
        </w:rPr>
        <w:t>б</w:t>
      </w:r>
      <w:proofErr w:type="gramStart"/>
      <w:r w:rsidRPr="007E1107">
        <w:rPr>
          <w:sz w:val="28"/>
          <w:szCs w:val="28"/>
        </w:rPr>
        <w:t>i</w:t>
      </w:r>
      <w:proofErr w:type="gramEnd"/>
      <w:r w:rsidRPr="007E1107">
        <w:rPr>
          <w:sz w:val="28"/>
          <w:szCs w:val="28"/>
        </w:rPr>
        <w:t>р</w:t>
      </w:r>
      <w:proofErr w:type="spellEnd"/>
      <w:r w:rsidRPr="007E1107">
        <w:rPr>
          <w:sz w:val="28"/>
          <w:szCs w:val="28"/>
        </w:rPr>
        <w:t xml:space="preserve"> молекула </w:t>
      </w:r>
      <w:proofErr w:type="spellStart"/>
      <w:r w:rsidRPr="007E1107">
        <w:rPr>
          <w:sz w:val="28"/>
          <w:szCs w:val="28"/>
        </w:rPr>
        <w:t>массасының</w:t>
      </w:r>
      <w:proofErr w:type="spellEnd"/>
      <w:r w:rsidRPr="007E1107">
        <w:rPr>
          <w:sz w:val="28"/>
          <w:szCs w:val="28"/>
        </w:rPr>
        <w:t xml:space="preserve"> m</w:t>
      </w:r>
      <w:r w:rsidRPr="007E1107">
        <w:rPr>
          <w:sz w:val="28"/>
          <w:szCs w:val="28"/>
          <w:vertAlign w:val="subscript"/>
        </w:rPr>
        <w:t>0</w:t>
      </w:r>
      <w:r w:rsidRPr="007E1107">
        <w:rPr>
          <w:sz w:val="28"/>
          <w:szCs w:val="28"/>
        </w:rPr>
        <w:t xml:space="preserve"> Авогадро </w:t>
      </w:r>
      <w:proofErr w:type="spellStart"/>
      <w:r w:rsidRPr="007E1107">
        <w:rPr>
          <w:sz w:val="28"/>
          <w:szCs w:val="28"/>
        </w:rPr>
        <w:t>санына</w:t>
      </w:r>
      <w:proofErr w:type="spellEnd"/>
      <w:r w:rsidRPr="007E1107">
        <w:rPr>
          <w:sz w:val="28"/>
          <w:szCs w:val="28"/>
        </w:rPr>
        <w:t xml:space="preserve"> N</w:t>
      </w:r>
      <w:r w:rsidRPr="007E1107">
        <w:rPr>
          <w:sz w:val="28"/>
          <w:szCs w:val="28"/>
          <w:vertAlign w:val="subscript"/>
        </w:rPr>
        <w:t>A</w:t>
      </w:r>
      <w:r w:rsidRPr="007E1107">
        <w:rPr>
          <w:sz w:val="28"/>
          <w:szCs w:val="28"/>
        </w:rPr>
        <w:t xml:space="preserve"> </w:t>
      </w:r>
      <w:proofErr w:type="spellStart"/>
      <w:r w:rsidRPr="007E1107">
        <w:rPr>
          <w:sz w:val="28"/>
          <w:szCs w:val="28"/>
        </w:rPr>
        <w:t>көбейтiндiсiне</w:t>
      </w:r>
      <w:proofErr w:type="spellEnd"/>
      <w:r w:rsidRPr="007E1107">
        <w:rPr>
          <w:sz w:val="28"/>
          <w:szCs w:val="28"/>
        </w:rPr>
        <w:t xml:space="preserve"> </w:t>
      </w:r>
      <w:proofErr w:type="spellStart"/>
      <w:r w:rsidRPr="007E1107">
        <w:rPr>
          <w:sz w:val="28"/>
          <w:szCs w:val="28"/>
        </w:rPr>
        <w:t>тең</w:t>
      </w:r>
      <w:proofErr w:type="spellEnd"/>
      <w:r w:rsidRPr="007E1107">
        <w:rPr>
          <w:sz w:val="28"/>
          <w:szCs w:val="28"/>
        </w:rPr>
        <w:t>:</w:t>
      </w:r>
    </w:p>
    <w:p w:rsidR="009E010A" w:rsidRPr="007E1107" w:rsidRDefault="009E010A" w:rsidP="007E1107">
      <w:pPr>
        <w:pStyle w:val="a4"/>
        <w:spacing w:before="0" w:beforeAutospacing="0" w:after="0" w:afterAutospacing="0"/>
        <w:jc w:val="both"/>
        <w:rPr>
          <w:sz w:val="28"/>
          <w:szCs w:val="28"/>
          <w:lang w:val="kk-KZ"/>
        </w:rPr>
      </w:pPr>
      <w:r w:rsidRPr="007E1107">
        <w:rPr>
          <w:sz w:val="28"/>
          <w:szCs w:val="28"/>
        </w:rPr>
        <w:t>М = m</w:t>
      </w:r>
      <w:r w:rsidRPr="007E1107">
        <w:rPr>
          <w:sz w:val="28"/>
          <w:szCs w:val="28"/>
          <w:vertAlign w:val="subscript"/>
        </w:rPr>
        <w:t>0</w:t>
      </w:r>
      <w:r w:rsidRPr="007E1107">
        <w:rPr>
          <w:sz w:val="28"/>
          <w:szCs w:val="28"/>
        </w:rPr>
        <w:t>· N</w:t>
      </w:r>
      <w:r w:rsidRPr="007E1107">
        <w:rPr>
          <w:sz w:val="28"/>
          <w:szCs w:val="28"/>
          <w:vertAlign w:val="subscript"/>
        </w:rPr>
        <w:t>A</w:t>
      </w:r>
      <w:r w:rsidRPr="007E1107">
        <w:rPr>
          <w:sz w:val="28"/>
          <w:szCs w:val="28"/>
        </w:rPr>
        <w:t xml:space="preserve"> кг/моль. (5)</w:t>
      </w:r>
    </w:p>
    <w:p w:rsidR="00CC682E" w:rsidRPr="007E1107" w:rsidRDefault="00CC682E" w:rsidP="007E1107">
      <w:pPr>
        <w:pStyle w:val="a4"/>
        <w:spacing w:before="0" w:beforeAutospacing="0" w:after="0" w:afterAutospacing="0"/>
        <w:jc w:val="both"/>
        <w:rPr>
          <w:sz w:val="28"/>
          <w:szCs w:val="28"/>
          <w:lang w:val="kk-KZ"/>
        </w:rPr>
      </w:pPr>
    </w:p>
    <w:p w:rsidR="00810B04" w:rsidRPr="007E1107" w:rsidRDefault="00574178"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Бақылау сұрақтары:</w:t>
      </w:r>
    </w:p>
    <w:p w:rsidR="00C76975" w:rsidRPr="007E1107" w:rsidRDefault="00C76975"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 Молекула-кинетикалық үлгі ретінде не қарастырылады?</w:t>
      </w:r>
    </w:p>
    <w:p w:rsidR="00C76975" w:rsidRPr="007E1107" w:rsidRDefault="00C76975"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2. Атом, молекула массасы дегеніміз не?</w:t>
      </w:r>
    </w:p>
    <w:p w:rsidR="00247351" w:rsidRPr="007E1107" w:rsidRDefault="00247351"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3. Зат мөлшері дегеніміз не? Өлшем бірлігі? Негізгі газдардын бір граммның молекулалар саны қалыпты жағдайда неге тең? Зат мөлшері ше?</w:t>
      </w:r>
    </w:p>
    <w:p w:rsidR="00247351" w:rsidRPr="007E1107" w:rsidRDefault="00247351"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4. Заттын құрылымын зерттеудің феноменологиялық, термодинамикалық, басқа зерттеу әдістері ?</w:t>
      </w:r>
    </w:p>
    <w:p w:rsidR="00247351" w:rsidRPr="007E1107" w:rsidRDefault="00247351"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5. құрылымдық элементтердің жылулық қозғалысымен байланысы неде?</w:t>
      </w:r>
    </w:p>
    <w:p w:rsidR="00810B04" w:rsidRPr="007E1107" w:rsidRDefault="00810B04" w:rsidP="007E1107">
      <w:pPr>
        <w:spacing w:after="0" w:line="240" w:lineRule="auto"/>
        <w:jc w:val="both"/>
        <w:rPr>
          <w:rFonts w:ascii="Times New Roman" w:hAnsi="Times New Roman" w:cs="Times New Roman"/>
          <w:sz w:val="28"/>
          <w:szCs w:val="28"/>
          <w:lang w:val="kk-KZ"/>
        </w:rPr>
      </w:pPr>
    </w:p>
    <w:p w:rsidR="00810B04" w:rsidRPr="007E1107" w:rsidRDefault="00B12A6C"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Тақырып 2</w:t>
      </w:r>
      <w:r w:rsidR="00810B04" w:rsidRPr="007E1107">
        <w:rPr>
          <w:rFonts w:ascii="Times New Roman" w:hAnsi="Times New Roman" w:cs="Times New Roman"/>
          <w:b/>
          <w:sz w:val="28"/>
          <w:szCs w:val="28"/>
          <w:lang w:val="kk-KZ"/>
        </w:rPr>
        <w:t xml:space="preserve"> Тепе-теңдік макропараметрлері. Қысым мен температура</w:t>
      </w:r>
      <w:r w:rsidR="00810B04" w:rsidRPr="007E1107">
        <w:rPr>
          <w:rFonts w:ascii="Times New Roman" w:hAnsi="Times New Roman" w:cs="Times New Roman"/>
          <w:sz w:val="28"/>
          <w:szCs w:val="28"/>
          <w:lang w:val="kk-KZ"/>
        </w:rPr>
        <w:t>.</w:t>
      </w:r>
    </w:p>
    <w:p w:rsidR="00B12A6C" w:rsidRPr="007E1107" w:rsidRDefault="00B12A6C"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Дәріс мақсаты:</w:t>
      </w:r>
    </w:p>
    <w:p w:rsidR="00B12A6C" w:rsidRPr="007E1107" w:rsidRDefault="000304C0"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Термодинамикалық жүйенің тепе-теңдік макропараметрлерін еңгізу, қысым және температура ұғымдарын қарастыру</w:t>
      </w:r>
    </w:p>
    <w:p w:rsidR="00B12A6C" w:rsidRPr="007E1107" w:rsidRDefault="00B12A6C"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Жоспары:</w:t>
      </w:r>
    </w:p>
    <w:p w:rsidR="00B12A6C" w:rsidRPr="007E1107" w:rsidRDefault="00B12A6C"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w:t>
      </w:r>
      <w:r w:rsidR="00810B04" w:rsidRPr="007E1107">
        <w:rPr>
          <w:rFonts w:ascii="Times New Roman" w:hAnsi="Times New Roman" w:cs="Times New Roman"/>
          <w:sz w:val="28"/>
          <w:szCs w:val="28"/>
          <w:lang w:val="kk-KZ"/>
        </w:rPr>
        <w:t xml:space="preserve">Термодинамикалық тепе-теңдік. </w:t>
      </w:r>
    </w:p>
    <w:p w:rsidR="00B12A6C" w:rsidRPr="007E1107" w:rsidRDefault="00B12A6C"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2. </w:t>
      </w:r>
      <w:r w:rsidR="00810B04" w:rsidRPr="007E1107">
        <w:rPr>
          <w:rFonts w:ascii="Times New Roman" w:hAnsi="Times New Roman" w:cs="Times New Roman"/>
          <w:sz w:val="28"/>
          <w:szCs w:val="28"/>
          <w:lang w:val="kk-KZ"/>
        </w:rPr>
        <w:t xml:space="preserve">Локальдық термодинамикалық тепе-теңдігі. Тепе-теңдіктің және локальды тепе-теңдіктің макропараметрлері. </w:t>
      </w:r>
    </w:p>
    <w:p w:rsidR="00B12A6C" w:rsidRPr="007E1107" w:rsidRDefault="00B12A6C"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3. </w:t>
      </w:r>
      <w:r w:rsidR="00810B04" w:rsidRPr="007E1107">
        <w:rPr>
          <w:rFonts w:ascii="Times New Roman" w:hAnsi="Times New Roman" w:cs="Times New Roman"/>
          <w:sz w:val="28"/>
          <w:szCs w:val="28"/>
          <w:lang w:val="kk-KZ"/>
        </w:rPr>
        <w:t xml:space="preserve">Тығыздық. Қоспада анықталатын компоненттің салыстырмалы мөлшерін сипаттайтын шама-концентрация. Қысым. Температура. </w:t>
      </w:r>
    </w:p>
    <w:p w:rsidR="00B12A6C" w:rsidRPr="007E1107" w:rsidRDefault="00810B04"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Қысым мен температураның өлшеу тәсілдері, өлшемдері және өлшеу бірліктері. </w:t>
      </w:r>
    </w:p>
    <w:p w:rsidR="00B12A6C" w:rsidRPr="007E1107" w:rsidRDefault="00B12A6C"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4.</w:t>
      </w:r>
      <w:r w:rsidR="00810B04" w:rsidRPr="007E1107">
        <w:rPr>
          <w:rFonts w:ascii="Times New Roman" w:hAnsi="Times New Roman" w:cs="Times New Roman"/>
          <w:sz w:val="28"/>
          <w:szCs w:val="28"/>
          <w:lang w:val="kk-KZ"/>
        </w:rPr>
        <w:t xml:space="preserve">Менделеев-Клапейрон теңдеуі. </w:t>
      </w:r>
    </w:p>
    <w:p w:rsidR="00B12A6C" w:rsidRPr="007E1107" w:rsidRDefault="00B12A6C"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5.</w:t>
      </w:r>
      <w:r w:rsidR="00810B04" w:rsidRPr="007E1107">
        <w:rPr>
          <w:rFonts w:ascii="Times New Roman" w:hAnsi="Times New Roman" w:cs="Times New Roman"/>
          <w:sz w:val="28"/>
          <w:szCs w:val="28"/>
          <w:lang w:val="kk-KZ"/>
        </w:rPr>
        <w:t xml:space="preserve">Дальтон заңы. Паскаль заңы. Барометрлік формула. Идеал газдың ішкі энергиясы. </w:t>
      </w:r>
    </w:p>
    <w:p w:rsidR="00810B04" w:rsidRPr="007E1107" w:rsidRDefault="00B12A6C"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6.</w:t>
      </w:r>
      <w:r w:rsidR="00810B04" w:rsidRPr="007E1107">
        <w:rPr>
          <w:rFonts w:ascii="Times New Roman" w:hAnsi="Times New Roman" w:cs="Times New Roman"/>
          <w:sz w:val="28"/>
          <w:szCs w:val="28"/>
          <w:lang w:val="kk-KZ"/>
        </w:rPr>
        <w:t>Энергияның еркіндік дәрежелері бойынша тең үлесу принципі. Мольдік және меншікті жылусыйымдылық.</w:t>
      </w:r>
    </w:p>
    <w:p w:rsidR="006A6C7A" w:rsidRPr="007E1107" w:rsidRDefault="006A6C7A" w:rsidP="007E1107">
      <w:pPr>
        <w:spacing w:after="0" w:line="240" w:lineRule="auto"/>
        <w:jc w:val="both"/>
        <w:rPr>
          <w:rFonts w:ascii="Times New Roman" w:hAnsi="Times New Roman" w:cs="Times New Roman"/>
          <w:sz w:val="28"/>
          <w:szCs w:val="28"/>
          <w:lang w:val="kk-KZ"/>
        </w:rPr>
      </w:pPr>
    </w:p>
    <w:p w:rsidR="00A47AD4" w:rsidRPr="007E1107" w:rsidRDefault="00A47AD4" w:rsidP="007E1107">
      <w:pPr>
        <w:pStyle w:val="a4"/>
        <w:spacing w:before="0" w:beforeAutospacing="0" w:after="0" w:afterAutospacing="0"/>
        <w:rPr>
          <w:sz w:val="28"/>
          <w:szCs w:val="28"/>
          <w:lang w:val="kk-KZ"/>
        </w:rPr>
      </w:pPr>
      <w:r w:rsidRPr="007E1107">
        <w:rPr>
          <w:sz w:val="28"/>
          <w:szCs w:val="28"/>
          <w:lang w:val="kk-KZ"/>
        </w:rPr>
        <w:tab/>
      </w:r>
      <w:r w:rsidR="00247351" w:rsidRPr="007E1107">
        <w:rPr>
          <w:b/>
          <w:sz w:val="28"/>
          <w:szCs w:val="28"/>
          <w:lang w:val="kk-KZ"/>
        </w:rPr>
        <w:t>1.</w:t>
      </w:r>
      <w:r w:rsidRPr="007E1107">
        <w:rPr>
          <w:sz w:val="28"/>
          <w:szCs w:val="28"/>
          <w:lang w:val="kk-KZ"/>
        </w:rPr>
        <w:t>Термодинамикалық параметрлер деп макродененің күйін сиптаттайтын физикалық шаманы айтады.</w:t>
      </w:r>
    </w:p>
    <w:p w:rsidR="00A47AD4" w:rsidRPr="007E1107" w:rsidRDefault="00A47AD4" w:rsidP="007E1107">
      <w:pPr>
        <w:pStyle w:val="a4"/>
        <w:spacing w:before="0" w:beforeAutospacing="0" w:after="0" w:afterAutospacing="0"/>
        <w:ind w:firstLine="708"/>
        <w:rPr>
          <w:sz w:val="28"/>
          <w:szCs w:val="28"/>
          <w:lang w:val="kk-KZ"/>
        </w:rPr>
      </w:pPr>
      <w:r w:rsidRPr="007E1107">
        <w:rPr>
          <w:sz w:val="28"/>
          <w:szCs w:val="28"/>
          <w:lang w:val="kk-KZ"/>
        </w:rPr>
        <w:t>Термодинамиклаық процесс дегеніміз –қандай да бір термопараметрдің өзгеру құбылысы немесе жүйенің бір күйден екінші күйге өтуі.</w:t>
      </w:r>
    </w:p>
    <w:p w:rsidR="00A47AD4" w:rsidRPr="007E1107" w:rsidRDefault="00A47AD4" w:rsidP="007E1107">
      <w:pPr>
        <w:pStyle w:val="a4"/>
        <w:spacing w:before="0" w:beforeAutospacing="0" w:after="0" w:afterAutospacing="0"/>
        <w:ind w:firstLine="708"/>
        <w:rPr>
          <w:sz w:val="28"/>
          <w:szCs w:val="28"/>
          <w:lang w:val="kk-KZ"/>
        </w:rPr>
      </w:pPr>
      <w:r w:rsidRPr="007E1107">
        <w:rPr>
          <w:sz w:val="28"/>
          <w:szCs w:val="28"/>
          <w:lang w:val="kk-KZ"/>
        </w:rPr>
        <w:t>Жылулық тепе-теңдік кезінде барлық денелердің температуралары бірдей, сондықтан оны жылулық тепе-теңдік күйінің сипаттамасы деп есептеуге болады.</w:t>
      </w:r>
    </w:p>
    <w:p w:rsidR="00A47AD4" w:rsidRPr="007E1107" w:rsidRDefault="00A47AD4" w:rsidP="007E1107">
      <w:pPr>
        <w:pStyle w:val="a4"/>
        <w:spacing w:before="0" w:beforeAutospacing="0" w:after="0" w:afterAutospacing="0"/>
        <w:ind w:firstLine="708"/>
        <w:rPr>
          <w:sz w:val="28"/>
          <w:szCs w:val="28"/>
          <w:lang w:val="kk-KZ"/>
        </w:rPr>
      </w:pPr>
      <w:r w:rsidRPr="007E1107">
        <w:rPr>
          <w:sz w:val="28"/>
          <w:szCs w:val="28"/>
          <w:lang w:val="kk-KZ"/>
        </w:rPr>
        <w:t>Денелердің температурасын өлшеуге пайдаланылатын заттарды термометрлік денелер деп атайды.</w:t>
      </w:r>
    </w:p>
    <w:p w:rsidR="00B50868" w:rsidRPr="007E1107" w:rsidRDefault="00A47AD4" w:rsidP="007E1107">
      <w:pPr>
        <w:pStyle w:val="a4"/>
        <w:spacing w:before="0" w:beforeAutospacing="0" w:after="0" w:afterAutospacing="0"/>
        <w:rPr>
          <w:sz w:val="28"/>
          <w:szCs w:val="28"/>
          <w:lang w:val="kk-KZ"/>
        </w:rPr>
      </w:pPr>
      <w:r w:rsidRPr="007E1107">
        <w:rPr>
          <w:sz w:val="28"/>
          <w:szCs w:val="28"/>
          <w:lang w:val="kk-KZ"/>
        </w:rPr>
        <w:tab/>
      </w:r>
      <w:r w:rsidR="00B50868" w:rsidRPr="007E1107">
        <w:rPr>
          <w:sz w:val="28"/>
          <w:szCs w:val="28"/>
          <w:lang w:val="kk-KZ"/>
        </w:rPr>
        <w:t>Қысымның, оның өзгеруі мен сиреуін кең қолдануы технологиялық процестерде қысымды бақылау мен өлшеудің әр түрлі құралдарын және әдістерін қолдануға қажеттілік тудырады.</w:t>
      </w:r>
    </w:p>
    <w:p w:rsidR="00B50868" w:rsidRPr="007E1107" w:rsidRDefault="00B50868" w:rsidP="007E1107">
      <w:pPr>
        <w:pStyle w:val="a4"/>
        <w:spacing w:before="0" w:beforeAutospacing="0" w:after="0" w:afterAutospacing="0"/>
        <w:ind w:firstLine="708"/>
        <w:rPr>
          <w:sz w:val="28"/>
          <w:szCs w:val="28"/>
          <w:lang w:val="kk-KZ"/>
        </w:rPr>
      </w:pPr>
      <w:r w:rsidRPr="007E1107">
        <w:rPr>
          <w:sz w:val="28"/>
          <w:szCs w:val="28"/>
          <w:lang w:val="kk-KZ"/>
        </w:rPr>
        <w:t>Қысымды өлшеу әдістері өлшенетін қысымның күшін келесідей күштермен салыстыруға негізделген:</w:t>
      </w:r>
    </w:p>
    <w:p w:rsidR="00B50868" w:rsidRPr="007E1107" w:rsidRDefault="00B50868" w:rsidP="007E1107">
      <w:pPr>
        <w:pStyle w:val="a4"/>
        <w:spacing w:before="0" w:beforeAutospacing="0" w:after="0" w:afterAutospacing="0"/>
        <w:rPr>
          <w:sz w:val="28"/>
          <w:szCs w:val="28"/>
          <w:lang w:val="kk-KZ"/>
        </w:rPr>
      </w:pPr>
      <w:r w:rsidRPr="007E1107">
        <w:rPr>
          <w:sz w:val="28"/>
          <w:szCs w:val="28"/>
          <w:lang w:val="kk-KZ"/>
        </w:rPr>
        <w:t>- сәйкес биіктікті сұйықтықтң (сынаптың, судың) бағанасының қысым;</w:t>
      </w:r>
    </w:p>
    <w:p w:rsidR="00B50868" w:rsidRPr="007E1107" w:rsidRDefault="00B50868" w:rsidP="007E1107">
      <w:pPr>
        <w:pStyle w:val="a4"/>
        <w:spacing w:before="0" w:beforeAutospacing="0" w:after="0" w:afterAutospacing="0"/>
        <w:rPr>
          <w:sz w:val="28"/>
          <w:szCs w:val="28"/>
          <w:lang w:val="kk-KZ"/>
        </w:rPr>
      </w:pPr>
      <w:r w:rsidRPr="007E1107">
        <w:rPr>
          <w:sz w:val="28"/>
          <w:szCs w:val="28"/>
          <w:lang w:val="kk-KZ"/>
        </w:rPr>
        <w:t>- серімді элементтердің (серіппе, мембрана, монометрлік және анероидты қорабтар, сильфондар, манометрлік түтіктер) деформациясында дамитын;</w:t>
      </w:r>
    </w:p>
    <w:p w:rsidR="00B50868" w:rsidRPr="007E1107" w:rsidRDefault="00B50868" w:rsidP="007E1107">
      <w:pPr>
        <w:pStyle w:val="a4"/>
        <w:spacing w:before="0" w:beforeAutospacing="0" w:after="0" w:afterAutospacing="0"/>
        <w:rPr>
          <w:sz w:val="28"/>
          <w:szCs w:val="28"/>
          <w:lang w:val="kk-KZ"/>
        </w:rPr>
      </w:pPr>
      <w:r w:rsidRPr="007E1107">
        <w:rPr>
          <w:sz w:val="28"/>
          <w:szCs w:val="28"/>
          <w:lang w:val="kk-KZ"/>
        </w:rPr>
        <w:t>- жүктердің ауырлығы;</w:t>
      </w:r>
    </w:p>
    <w:p w:rsidR="00B50868" w:rsidRPr="007E1107" w:rsidRDefault="00B50868" w:rsidP="007E1107">
      <w:pPr>
        <w:pStyle w:val="a4"/>
        <w:spacing w:before="0" w:beforeAutospacing="0" w:after="0" w:afterAutospacing="0"/>
        <w:rPr>
          <w:sz w:val="28"/>
          <w:szCs w:val="28"/>
          <w:lang w:val="kk-KZ"/>
        </w:rPr>
      </w:pPr>
      <w:r w:rsidRPr="007E1107">
        <w:rPr>
          <w:sz w:val="28"/>
          <w:szCs w:val="28"/>
          <w:lang w:val="kk-KZ"/>
        </w:rPr>
        <w:t>- кейбір материалдардың деформациясында туындайтын және электрлік эффектті туғызатын серпімді күштермен.</w:t>
      </w:r>
    </w:p>
    <w:p w:rsidR="00B50868" w:rsidRPr="007E1107" w:rsidRDefault="00B50868" w:rsidP="007E1107">
      <w:pPr>
        <w:pStyle w:val="a4"/>
        <w:spacing w:before="0" w:beforeAutospacing="0" w:after="0" w:afterAutospacing="0"/>
        <w:ind w:firstLine="708"/>
        <w:rPr>
          <w:sz w:val="28"/>
          <w:szCs w:val="28"/>
          <w:lang w:val="kk-KZ"/>
        </w:rPr>
      </w:pPr>
      <w:r w:rsidRPr="007E1107">
        <w:rPr>
          <w:sz w:val="28"/>
          <w:szCs w:val="28"/>
          <w:lang w:val="kk-KZ"/>
        </w:rPr>
        <w:t>Көрсетілген әдістерге сәйкес қысымның параметрлерін өлшеу құралдарын сұйықтықты, деформациялы, жүкпоршенді және электрлік деп бөлуге болады.</w:t>
      </w:r>
    </w:p>
    <w:p w:rsidR="00B50868" w:rsidRPr="007E1107" w:rsidRDefault="00B50868" w:rsidP="007E1107">
      <w:pPr>
        <w:pStyle w:val="a4"/>
        <w:spacing w:before="0" w:beforeAutospacing="0" w:after="0" w:afterAutospacing="0"/>
        <w:ind w:firstLine="708"/>
        <w:rPr>
          <w:sz w:val="28"/>
          <w:szCs w:val="28"/>
          <w:lang w:val="kk-KZ"/>
        </w:rPr>
      </w:pPr>
      <w:r w:rsidRPr="007E1107">
        <w:rPr>
          <w:sz w:val="28"/>
          <w:szCs w:val="28"/>
          <w:lang w:val="kk-KZ"/>
        </w:rPr>
        <w:t xml:space="preserve">Қысымды өлшеу құралдары келесідей болып бөлінеді: барометрлер (атмосфералық қысымды өлшеу үшін), манометрлер (асқын қысымды өлшеу үшін), вакуумметрлер (вакуумметрлік қысымды өлшеу үшін), </w:t>
      </w:r>
      <w:r w:rsidRPr="007E1107">
        <w:rPr>
          <w:sz w:val="28"/>
          <w:szCs w:val="28"/>
          <w:lang w:val="kk-KZ"/>
        </w:rPr>
        <w:lastRenderedPageBreak/>
        <w:t>мановакуумметрлер (асқын және вакуумметрлік қысымдарды өлшеу үшін), абсолюттік қысым манометрлері (абсолютті нөлден басталатын қысымды өлшеу үшін), дифференциалдық манометрлер (қысымдар-дың айырмашылықтарын (өзгерістерін) өлшеу үшін).</w:t>
      </w:r>
    </w:p>
    <w:p w:rsidR="009E010A" w:rsidRPr="007E1107" w:rsidRDefault="00B50868" w:rsidP="007E1107">
      <w:pPr>
        <w:pStyle w:val="a4"/>
        <w:spacing w:before="0" w:beforeAutospacing="0" w:after="0" w:afterAutospacing="0"/>
        <w:ind w:firstLine="708"/>
        <w:rPr>
          <w:sz w:val="28"/>
          <w:szCs w:val="28"/>
          <w:lang w:val="kk-KZ"/>
        </w:rPr>
      </w:pPr>
      <w:r w:rsidRPr="007E1107">
        <w:rPr>
          <w:rStyle w:val="a5"/>
          <w:sz w:val="28"/>
          <w:szCs w:val="28"/>
          <w:lang w:val="kk-KZ"/>
        </w:rPr>
        <w:t>Қысымды өлшеудің сұйықтықты құралдары.</w:t>
      </w:r>
      <w:r w:rsidRPr="007E1107">
        <w:rPr>
          <w:sz w:val="28"/>
          <w:szCs w:val="28"/>
          <w:lang w:val="kk-KZ"/>
        </w:rPr>
        <w:t xml:space="preserve">Өлшеудің сұйықтықты құралдарының әрекеті гидростатикалық принцип-ке негізделген, яғни өлшенетін қысым қамалған (жұмыстық) сұйықтың бағанасының қысымымен теңгеріледі. </w:t>
      </w:r>
    </w:p>
    <w:p w:rsidR="00B50868" w:rsidRPr="007E1107" w:rsidRDefault="00B50868" w:rsidP="007E1107">
      <w:pPr>
        <w:pStyle w:val="a4"/>
        <w:spacing w:before="0" w:beforeAutospacing="0" w:after="0" w:afterAutospacing="0"/>
        <w:ind w:firstLine="708"/>
        <w:rPr>
          <w:sz w:val="28"/>
          <w:szCs w:val="28"/>
          <w:lang w:val="kk-KZ"/>
        </w:rPr>
      </w:pPr>
      <w:r w:rsidRPr="007E1107">
        <w:rPr>
          <w:sz w:val="28"/>
          <w:szCs w:val="28"/>
          <w:lang w:val="kk-KZ"/>
        </w:rPr>
        <w:t>Сұйықтың тығыздығына тәуелді деңгейлер айырмашылығы қысым мөлшері болып табылады.</w:t>
      </w:r>
    </w:p>
    <w:p w:rsidR="00B50868" w:rsidRPr="007E1107" w:rsidRDefault="00B50868" w:rsidP="007E1107">
      <w:pPr>
        <w:pStyle w:val="a4"/>
        <w:spacing w:before="0" w:beforeAutospacing="0" w:after="0" w:afterAutospacing="0"/>
        <w:ind w:firstLine="708"/>
        <w:rPr>
          <w:sz w:val="28"/>
          <w:szCs w:val="28"/>
          <w:lang w:val="kk-KZ"/>
        </w:rPr>
      </w:pPr>
      <w:r w:rsidRPr="007E1107">
        <w:rPr>
          <w:sz w:val="28"/>
          <w:szCs w:val="28"/>
          <w:lang w:val="kk-KZ"/>
        </w:rPr>
        <w:t xml:space="preserve">Қысымды немесе қысымның айырмашылығын өлшеудің қарапайым құралы болып екі түтікті (немесе U-тәрізді) манометр табылады (10.1-сурет, </w:t>
      </w:r>
      <w:r w:rsidRPr="007E1107">
        <w:rPr>
          <w:i/>
          <w:iCs/>
          <w:sz w:val="28"/>
          <w:szCs w:val="28"/>
          <w:lang w:val="kk-KZ"/>
        </w:rPr>
        <w:t>а</w:t>
      </w:r>
      <w:r w:rsidRPr="007E1107">
        <w:rPr>
          <w:sz w:val="28"/>
          <w:szCs w:val="28"/>
          <w:lang w:val="kk-KZ"/>
        </w:rPr>
        <w:t>). Ол жұмыс сұйығымен (сынаппен немесе сумен) толтырылған және шкаласы бар панелге бекітілген иілген шыны құбыр болып келеді.</w:t>
      </w:r>
    </w:p>
    <w:p w:rsidR="00B50868" w:rsidRPr="007E1107" w:rsidRDefault="00B50868" w:rsidP="007E1107">
      <w:pPr>
        <w:pStyle w:val="a4"/>
        <w:spacing w:before="0" w:beforeAutospacing="0" w:after="0" w:afterAutospacing="0"/>
        <w:rPr>
          <w:sz w:val="28"/>
          <w:szCs w:val="28"/>
        </w:rPr>
      </w:pPr>
      <w:r w:rsidRPr="007E1107">
        <w:rPr>
          <w:noProof/>
          <w:sz w:val="28"/>
          <w:szCs w:val="28"/>
        </w:rPr>
        <mc:AlternateContent>
          <mc:Choice Requires="wps">
            <w:drawing>
              <wp:inline distT="0" distB="0" distL="0" distR="0" wp14:anchorId="5C193012" wp14:editId="4D56054B">
                <wp:extent cx="304800" cy="304800"/>
                <wp:effectExtent l="0" t="0" r="0" b="0"/>
                <wp:docPr id="3" name="Прямоугольник 3" descr="https://konspekta.net/lektsiiorgimg/baza11/1661214186727.files/image22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https://konspekta.net/lektsiiorgimg/baza11/1661214186727.files/image225.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MPrLERMDAAAcBgAADgAAAAAAAAAAAAAAAAAuAgAAZHJzL2Uy&#10;b0RvYy54bWxQSwECLQAUAAYACAAAACEATKDpLNgAAAADAQAADwAAAAAAAAAAAAAAAABtBQAAZHJz&#10;L2Rvd25yZXYueG1sUEsFBgAAAAAEAAQA8wAAAHIGAAAAAA==&#10;" filled="f" stroked="f">
                <o:lock v:ext="edit" aspectratio="t"/>
                <w10:anchorlock/>
              </v:rect>
            </w:pict>
          </mc:Fallback>
        </mc:AlternateContent>
      </w:r>
      <w:r w:rsidRPr="007E1107">
        <w:rPr>
          <w:noProof/>
          <w:sz w:val="28"/>
          <w:szCs w:val="28"/>
        </w:rPr>
        <w:drawing>
          <wp:inline distT="0" distB="0" distL="0" distR="0" wp14:anchorId="7815F784" wp14:editId="7DC58B05">
            <wp:extent cx="4238625" cy="19145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38625" cy="1914525"/>
                    </a:xfrm>
                    <a:prstGeom prst="rect">
                      <a:avLst/>
                    </a:prstGeom>
                    <a:noFill/>
                    <a:ln>
                      <a:noFill/>
                    </a:ln>
                  </pic:spPr>
                </pic:pic>
              </a:graphicData>
            </a:graphic>
          </wp:inline>
        </w:drawing>
      </w:r>
    </w:p>
    <w:p w:rsidR="00B50868" w:rsidRPr="007E1107" w:rsidRDefault="00B50868" w:rsidP="007E1107">
      <w:pPr>
        <w:pStyle w:val="a4"/>
        <w:spacing w:before="0" w:beforeAutospacing="0" w:after="0" w:afterAutospacing="0"/>
        <w:rPr>
          <w:sz w:val="28"/>
          <w:szCs w:val="28"/>
        </w:rPr>
      </w:pPr>
      <w:r w:rsidRPr="007E1107">
        <w:rPr>
          <w:sz w:val="28"/>
          <w:szCs w:val="28"/>
        </w:rPr>
        <w:t xml:space="preserve">10.1-сурет. </w:t>
      </w:r>
      <w:proofErr w:type="spellStart"/>
      <w:r w:rsidRPr="007E1107">
        <w:rPr>
          <w:sz w:val="28"/>
          <w:szCs w:val="28"/>
        </w:rPr>
        <w:t>Сұйықты</w:t>
      </w:r>
      <w:proofErr w:type="spellEnd"/>
      <w:r w:rsidRPr="007E1107">
        <w:rPr>
          <w:sz w:val="28"/>
          <w:szCs w:val="28"/>
        </w:rPr>
        <w:t xml:space="preserve"> </w:t>
      </w:r>
      <w:proofErr w:type="spellStart"/>
      <w:r w:rsidRPr="007E1107">
        <w:rPr>
          <w:sz w:val="28"/>
          <w:szCs w:val="28"/>
        </w:rPr>
        <w:t>манометрлер</w:t>
      </w:r>
      <w:proofErr w:type="spellEnd"/>
      <w:r w:rsidRPr="007E1107">
        <w:rPr>
          <w:sz w:val="28"/>
          <w:szCs w:val="28"/>
        </w:rPr>
        <w:t xml:space="preserve">: </w:t>
      </w:r>
      <w:r w:rsidRPr="007E1107">
        <w:rPr>
          <w:i/>
          <w:iCs/>
          <w:sz w:val="28"/>
          <w:szCs w:val="28"/>
        </w:rPr>
        <w:t xml:space="preserve">а </w:t>
      </w:r>
      <w:r w:rsidRPr="007E1107">
        <w:rPr>
          <w:sz w:val="28"/>
          <w:szCs w:val="28"/>
        </w:rPr>
        <w:t>- U-</w:t>
      </w:r>
      <w:proofErr w:type="spellStart"/>
      <w:r w:rsidRPr="007E1107">
        <w:rPr>
          <w:sz w:val="28"/>
          <w:szCs w:val="28"/>
        </w:rPr>
        <w:t>тә</w:t>
      </w:r>
      <w:proofErr w:type="gramStart"/>
      <w:r w:rsidRPr="007E1107">
        <w:rPr>
          <w:sz w:val="28"/>
          <w:szCs w:val="28"/>
        </w:rPr>
        <w:t>р</w:t>
      </w:r>
      <w:proofErr w:type="gramEnd"/>
      <w:r w:rsidRPr="007E1107">
        <w:rPr>
          <w:sz w:val="28"/>
          <w:szCs w:val="28"/>
        </w:rPr>
        <w:t>ізді</w:t>
      </w:r>
      <w:proofErr w:type="spellEnd"/>
      <w:r w:rsidRPr="007E1107">
        <w:rPr>
          <w:sz w:val="28"/>
          <w:szCs w:val="28"/>
        </w:rPr>
        <w:t xml:space="preserve">; </w:t>
      </w:r>
      <w:r w:rsidRPr="007E1107">
        <w:rPr>
          <w:i/>
          <w:iCs/>
          <w:sz w:val="28"/>
          <w:szCs w:val="28"/>
        </w:rPr>
        <w:t>б</w:t>
      </w:r>
      <w:r w:rsidRPr="007E1107">
        <w:rPr>
          <w:sz w:val="28"/>
          <w:szCs w:val="28"/>
        </w:rPr>
        <w:t>-</w:t>
      </w:r>
      <w:proofErr w:type="spellStart"/>
      <w:r w:rsidRPr="007E1107">
        <w:rPr>
          <w:sz w:val="28"/>
          <w:szCs w:val="28"/>
        </w:rPr>
        <w:t>кеселі</w:t>
      </w:r>
      <w:proofErr w:type="spellEnd"/>
      <w:r w:rsidRPr="007E1107">
        <w:rPr>
          <w:sz w:val="28"/>
          <w:szCs w:val="28"/>
        </w:rPr>
        <w:t xml:space="preserve">; </w:t>
      </w:r>
      <w:r w:rsidRPr="007E1107">
        <w:rPr>
          <w:i/>
          <w:iCs/>
          <w:sz w:val="28"/>
          <w:szCs w:val="28"/>
        </w:rPr>
        <w:t>в</w:t>
      </w:r>
      <w:r w:rsidRPr="007E1107">
        <w:rPr>
          <w:sz w:val="28"/>
          <w:szCs w:val="28"/>
        </w:rPr>
        <w:t>-микроманометр.</w:t>
      </w:r>
    </w:p>
    <w:p w:rsidR="0025385F" w:rsidRPr="007E1107" w:rsidRDefault="00B50868" w:rsidP="007E1107">
      <w:pPr>
        <w:pStyle w:val="a4"/>
        <w:spacing w:before="0" w:beforeAutospacing="0" w:after="0" w:afterAutospacing="0"/>
        <w:ind w:firstLine="708"/>
        <w:rPr>
          <w:sz w:val="28"/>
          <w:szCs w:val="28"/>
        </w:rPr>
      </w:pPr>
      <w:proofErr w:type="spellStart"/>
      <w:r w:rsidRPr="007E1107">
        <w:rPr>
          <w:sz w:val="28"/>
          <w:szCs w:val="28"/>
        </w:rPr>
        <w:t>Құбырдың</w:t>
      </w:r>
      <w:proofErr w:type="spellEnd"/>
      <w:r w:rsidRPr="007E1107">
        <w:rPr>
          <w:sz w:val="28"/>
          <w:szCs w:val="28"/>
        </w:rPr>
        <w:t xml:space="preserve"> </w:t>
      </w:r>
      <w:proofErr w:type="spellStart"/>
      <w:r w:rsidRPr="007E1107">
        <w:rPr>
          <w:sz w:val="28"/>
          <w:szCs w:val="28"/>
        </w:rPr>
        <w:t>бі</w:t>
      </w:r>
      <w:proofErr w:type="gramStart"/>
      <w:r w:rsidRPr="007E1107">
        <w:rPr>
          <w:sz w:val="28"/>
          <w:szCs w:val="28"/>
        </w:rPr>
        <w:t>р</w:t>
      </w:r>
      <w:proofErr w:type="spellEnd"/>
      <w:proofErr w:type="gramEnd"/>
      <w:r w:rsidRPr="007E1107">
        <w:rPr>
          <w:sz w:val="28"/>
          <w:szCs w:val="28"/>
        </w:rPr>
        <w:t xml:space="preserve"> </w:t>
      </w:r>
      <w:proofErr w:type="spellStart"/>
      <w:r w:rsidRPr="007E1107">
        <w:rPr>
          <w:sz w:val="28"/>
          <w:szCs w:val="28"/>
        </w:rPr>
        <w:t>шеті</w:t>
      </w:r>
      <w:proofErr w:type="spellEnd"/>
      <w:r w:rsidRPr="007E1107">
        <w:rPr>
          <w:sz w:val="28"/>
          <w:szCs w:val="28"/>
        </w:rPr>
        <w:t xml:space="preserve"> </w:t>
      </w:r>
      <w:proofErr w:type="spellStart"/>
      <w:r w:rsidRPr="007E1107">
        <w:rPr>
          <w:sz w:val="28"/>
          <w:szCs w:val="28"/>
        </w:rPr>
        <w:t>атмосфералымен</w:t>
      </w:r>
      <w:proofErr w:type="spellEnd"/>
      <w:r w:rsidRPr="007E1107">
        <w:rPr>
          <w:sz w:val="28"/>
          <w:szCs w:val="28"/>
        </w:rPr>
        <w:t xml:space="preserve"> </w:t>
      </w:r>
      <w:proofErr w:type="spellStart"/>
      <w:r w:rsidRPr="007E1107">
        <w:rPr>
          <w:sz w:val="28"/>
          <w:szCs w:val="28"/>
        </w:rPr>
        <w:t>байланысады</w:t>
      </w:r>
      <w:proofErr w:type="spellEnd"/>
      <w:r w:rsidRPr="007E1107">
        <w:rPr>
          <w:sz w:val="28"/>
          <w:szCs w:val="28"/>
        </w:rPr>
        <w:t xml:space="preserve">, ал </w:t>
      </w:r>
      <w:proofErr w:type="spellStart"/>
      <w:r w:rsidRPr="007E1107">
        <w:rPr>
          <w:sz w:val="28"/>
          <w:szCs w:val="28"/>
        </w:rPr>
        <w:t>басқасы</w:t>
      </w:r>
      <w:proofErr w:type="spellEnd"/>
      <w:r w:rsidRPr="007E1107">
        <w:rPr>
          <w:sz w:val="28"/>
          <w:szCs w:val="28"/>
        </w:rPr>
        <w:t xml:space="preserve"> </w:t>
      </w:r>
      <w:proofErr w:type="spellStart"/>
      <w:r w:rsidRPr="007E1107">
        <w:rPr>
          <w:sz w:val="28"/>
          <w:szCs w:val="28"/>
        </w:rPr>
        <w:t>қысым</w:t>
      </w:r>
      <w:proofErr w:type="spellEnd"/>
      <w:r w:rsidRPr="007E1107">
        <w:rPr>
          <w:sz w:val="28"/>
          <w:szCs w:val="28"/>
        </w:rPr>
        <w:t xml:space="preserve"> </w:t>
      </w:r>
      <w:proofErr w:type="spellStart"/>
      <w:r w:rsidRPr="007E1107">
        <w:rPr>
          <w:sz w:val="28"/>
          <w:szCs w:val="28"/>
        </w:rPr>
        <w:t>өзгеретін</w:t>
      </w:r>
      <w:proofErr w:type="spellEnd"/>
      <w:r w:rsidRPr="007E1107">
        <w:rPr>
          <w:sz w:val="28"/>
          <w:szCs w:val="28"/>
        </w:rPr>
        <w:t xml:space="preserve"> </w:t>
      </w:r>
      <w:proofErr w:type="spellStart"/>
      <w:r w:rsidRPr="007E1107">
        <w:rPr>
          <w:sz w:val="28"/>
          <w:szCs w:val="28"/>
        </w:rPr>
        <w:t>нысанға</w:t>
      </w:r>
      <w:proofErr w:type="spellEnd"/>
      <w:r w:rsidRPr="007E1107">
        <w:rPr>
          <w:sz w:val="28"/>
          <w:szCs w:val="28"/>
        </w:rPr>
        <w:t xml:space="preserve"> </w:t>
      </w:r>
      <w:proofErr w:type="spellStart"/>
      <w:r w:rsidRPr="007E1107">
        <w:rPr>
          <w:sz w:val="28"/>
          <w:szCs w:val="28"/>
        </w:rPr>
        <w:t>қосылады</w:t>
      </w:r>
      <w:proofErr w:type="spellEnd"/>
      <w:r w:rsidRPr="007E1107">
        <w:rPr>
          <w:sz w:val="28"/>
          <w:szCs w:val="28"/>
        </w:rPr>
        <w:t xml:space="preserve">. </w:t>
      </w:r>
      <w:proofErr w:type="spellStart"/>
      <w:r w:rsidRPr="007E1107">
        <w:rPr>
          <w:sz w:val="28"/>
          <w:szCs w:val="28"/>
        </w:rPr>
        <w:t>Оның</w:t>
      </w:r>
      <w:proofErr w:type="spellEnd"/>
      <w:r w:rsidRPr="007E1107">
        <w:rPr>
          <w:sz w:val="28"/>
          <w:szCs w:val="28"/>
        </w:rPr>
        <w:t xml:space="preserve"> </w:t>
      </w:r>
      <w:proofErr w:type="spellStart"/>
      <w:r w:rsidRPr="007E1107">
        <w:rPr>
          <w:sz w:val="28"/>
          <w:szCs w:val="28"/>
        </w:rPr>
        <w:t>мәні</w:t>
      </w:r>
      <w:proofErr w:type="gramStart"/>
      <w:r w:rsidRPr="007E1107">
        <w:rPr>
          <w:sz w:val="28"/>
          <w:szCs w:val="28"/>
        </w:rPr>
        <w:t>н</w:t>
      </w:r>
      <w:proofErr w:type="spellEnd"/>
      <w:proofErr w:type="gramEnd"/>
      <w:r w:rsidRPr="007E1107">
        <w:rPr>
          <w:sz w:val="28"/>
          <w:szCs w:val="28"/>
        </w:rPr>
        <w:t xml:space="preserve"> </w:t>
      </w:r>
      <w:proofErr w:type="spellStart"/>
      <w:r w:rsidRPr="007E1107">
        <w:rPr>
          <w:sz w:val="28"/>
          <w:szCs w:val="28"/>
        </w:rPr>
        <w:t>келесідей</w:t>
      </w:r>
      <w:proofErr w:type="spellEnd"/>
      <w:r w:rsidRPr="007E1107">
        <w:rPr>
          <w:sz w:val="28"/>
          <w:szCs w:val="28"/>
        </w:rPr>
        <w:t xml:space="preserve"> </w:t>
      </w:r>
      <w:proofErr w:type="spellStart"/>
      <w:r w:rsidRPr="007E1107">
        <w:rPr>
          <w:sz w:val="28"/>
          <w:szCs w:val="28"/>
        </w:rPr>
        <w:t>теңдеуден</w:t>
      </w:r>
      <w:proofErr w:type="spellEnd"/>
      <w:r w:rsidRPr="007E1107">
        <w:rPr>
          <w:sz w:val="28"/>
          <w:szCs w:val="28"/>
        </w:rPr>
        <w:t xml:space="preserve"> </w:t>
      </w:r>
      <w:proofErr w:type="spellStart"/>
      <w:r w:rsidRPr="007E1107">
        <w:rPr>
          <w:sz w:val="28"/>
          <w:szCs w:val="28"/>
        </w:rPr>
        <w:t>анықтаймыз</w:t>
      </w:r>
      <w:proofErr w:type="spellEnd"/>
      <w:r w:rsidRPr="007E1107">
        <w:rPr>
          <w:sz w:val="28"/>
          <w:szCs w:val="28"/>
        </w:rPr>
        <w:t>:</w:t>
      </w:r>
      <w:r w:rsidR="0025385F" w:rsidRPr="007E1107">
        <w:rPr>
          <w:sz w:val="28"/>
          <w:szCs w:val="28"/>
        </w:rPr>
        <w:t xml:space="preserve"> </w:t>
      </w:r>
      <m:oMath>
        <m:r>
          <w:rPr>
            <w:rFonts w:ascii="Cambria Math" w:hAnsi="Cambria Math"/>
            <w:sz w:val="28"/>
            <w:szCs w:val="28"/>
          </w:rPr>
          <m:t>P=ρgh</m:t>
        </m:r>
      </m:oMath>
      <w:r w:rsidRPr="007E1107">
        <w:rPr>
          <w:sz w:val="28"/>
          <w:szCs w:val="28"/>
        </w:rPr>
        <w:t>,</w:t>
      </w:r>
      <w:r w:rsidR="0025385F" w:rsidRPr="007E1107">
        <w:rPr>
          <w:sz w:val="28"/>
          <w:szCs w:val="28"/>
        </w:rPr>
        <w:t xml:space="preserve"> </w:t>
      </w:r>
    </w:p>
    <w:p w:rsidR="0025385F" w:rsidRPr="007E1107" w:rsidRDefault="00B50868" w:rsidP="007E1107">
      <w:pPr>
        <w:pStyle w:val="a4"/>
        <w:spacing w:before="0" w:beforeAutospacing="0" w:after="0" w:afterAutospacing="0"/>
        <w:rPr>
          <w:sz w:val="28"/>
          <w:szCs w:val="28"/>
        </w:rPr>
      </w:pPr>
      <w:proofErr w:type="spellStart"/>
      <w:r w:rsidRPr="007E1107">
        <w:rPr>
          <w:sz w:val="28"/>
          <w:szCs w:val="28"/>
        </w:rPr>
        <w:t>мұнда</w:t>
      </w:r>
      <w:proofErr w:type="spellEnd"/>
      <w:r w:rsidRPr="007E1107">
        <w:rPr>
          <w:sz w:val="28"/>
          <w:szCs w:val="28"/>
        </w:rPr>
        <w:t xml:space="preserve"> </w:t>
      </w:r>
      <w:r w:rsidRPr="007E1107">
        <w:rPr>
          <w:i/>
          <w:iCs/>
          <w:sz w:val="28"/>
          <w:szCs w:val="28"/>
          <w:lang w:val="en-US"/>
        </w:rPr>
        <w:t>p</w:t>
      </w:r>
      <w:r w:rsidRPr="007E1107">
        <w:rPr>
          <w:sz w:val="28"/>
          <w:szCs w:val="28"/>
        </w:rPr>
        <w:t xml:space="preserve"> - </w:t>
      </w:r>
      <w:proofErr w:type="spellStart"/>
      <w:r w:rsidRPr="007E1107">
        <w:rPr>
          <w:sz w:val="28"/>
          <w:szCs w:val="28"/>
        </w:rPr>
        <w:t>өлшенетін</w:t>
      </w:r>
      <w:proofErr w:type="spellEnd"/>
      <w:r w:rsidRPr="007E1107">
        <w:rPr>
          <w:sz w:val="28"/>
          <w:szCs w:val="28"/>
        </w:rPr>
        <w:t xml:space="preserve"> </w:t>
      </w:r>
      <w:proofErr w:type="spellStart"/>
      <w:r w:rsidRPr="007E1107">
        <w:rPr>
          <w:sz w:val="28"/>
          <w:szCs w:val="28"/>
        </w:rPr>
        <w:t>қысым</w:t>
      </w:r>
      <w:proofErr w:type="spellEnd"/>
      <w:r w:rsidRPr="007E1107">
        <w:rPr>
          <w:sz w:val="28"/>
          <w:szCs w:val="28"/>
        </w:rPr>
        <w:t xml:space="preserve">, Па; </w:t>
      </w:r>
      <w:r w:rsidRPr="007E1107">
        <w:rPr>
          <w:i/>
          <w:iCs/>
          <w:sz w:val="28"/>
          <w:szCs w:val="28"/>
          <w:lang w:val="en-US"/>
        </w:rPr>
        <w:t>h</w:t>
      </w:r>
      <w:r w:rsidRPr="007E1107">
        <w:rPr>
          <w:sz w:val="28"/>
          <w:szCs w:val="28"/>
        </w:rPr>
        <w:t xml:space="preserve"> - </w:t>
      </w:r>
      <w:proofErr w:type="spellStart"/>
      <w:r w:rsidRPr="007E1107">
        <w:rPr>
          <w:sz w:val="28"/>
          <w:szCs w:val="28"/>
        </w:rPr>
        <w:t>сұйық</w:t>
      </w:r>
      <w:proofErr w:type="spellEnd"/>
      <w:r w:rsidRPr="007E1107">
        <w:rPr>
          <w:sz w:val="28"/>
          <w:szCs w:val="28"/>
        </w:rPr>
        <w:t xml:space="preserve"> </w:t>
      </w:r>
      <w:proofErr w:type="spellStart"/>
      <w:r w:rsidRPr="007E1107">
        <w:rPr>
          <w:sz w:val="28"/>
          <w:szCs w:val="28"/>
        </w:rPr>
        <w:t>деңгейлерінің</w:t>
      </w:r>
      <w:proofErr w:type="spellEnd"/>
      <w:r w:rsidRPr="007E1107">
        <w:rPr>
          <w:sz w:val="28"/>
          <w:szCs w:val="28"/>
        </w:rPr>
        <w:t xml:space="preserve"> </w:t>
      </w:r>
      <w:proofErr w:type="spellStart"/>
      <w:r w:rsidRPr="007E1107">
        <w:rPr>
          <w:sz w:val="28"/>
          <w:szCs w:val="28"/>
        </w:rPr>
        <w:t>айырмашылығы</w:t>
      </w:r>
      <w:proofErr w:type="gramStart"/>
      <w:r w:rsidRPr="007E1107">
        <w:rPr>
          <w:sz w:val="28"/>
          <w:szCs w:val="28"/>
        </w:rPr>
        <w:t>,м</w:t>
      </w:r>
      <w:proofErr w:type="spellEnd"/>
      <w:proofErr w:type="gramEnd"/>
      <w:r w:rsidRPr="007E1107">
        <w:rPr>
          <w:sz w:val="28"/>
          <w:szCs w:val="28"/>
        </w:rPr>
        <w:t xml:space="preserve">; </w:t>
      </w:r>
    </w:p>
    <w:p w:rsidR="00B50868" w:rsidRPr="007E1107" w:rsidRDefault="0025385F" w:rsidP="007E1107">
      <w:pPr>
        <w:pStyle w:val="a4"/>
        <w:spacing w:before="0" w:beforeAutospacing="0" w:after="0" w:afterAutospacing="0"/>
        <w:rPr>
          <w:sz w:val="28"/>
          <w:szCs w:val="28"/>
          <w:lang w:val="kk-KZ"/>
        </w:rPr>
      </w:pPr>
      <m:oMath>
        <m:r>
          <w:rPr>
            <w:rFonts w:ascii="Cambria Math" w:hAnsi="Cambria Math"/>
            <w:sz w:val="28"/>
            <w:szCs w:val="28"/>
            <w:lang w:val="en-US"/>
          </w:rPr>
          <m:t>ρ</m:t>
        </m:r>
      </m:oMath>
      <w:r w:rsidR="00B50868" w:rsidRPr="007E1107">
        <w:rPr>
          <w:sz w:val="28"/>
          <w:szCs w:val="28"/>
        </w:rPr>
        <w:t xml:space="preserve">-сұйықтың </w:t>
      </w:r>
      <w:proofErr w:type="gramStart"/>
      <w:r w:rsidR="00B50868" w:rsidRPr="007E1107">
        <w:rPr>
          <w:sz w:val="28"/>
          <w:szCs w:val="28"/>
        </w:rPr>
        <w:t>ты</w:t>
      </w:r>
      <w:proofErr w:type="gramEnd"/>
      <w:r w:rsidR="00B50868" w:rsidRPr="007E1107">
        <w:rPr>
          <w:sz w:val="28"/>
          <w:szCs w:val="28"/>
        </w:rPr>
        <w:t>ғыздығы, кг/м</w:t>
      </w:r>
      <w:r w:rsidR="00B50868" w:rsidRPr="007E1107">
        <w:rPr>
          <w:sz w:val="28"/>
          <w:szCs w:val="28"/>
          <w:vertAlign w:val="superscript"/>
        </w:rPr>
        <w:t>3</w:t>
      </w:r>
      <w:r w:rsidR="00B50868" w:rsidRPr="007E1107">
        <w:rPr>
          <w:sz w:val="28"/>
          <w:szCs w:val="28"/>
        </w:rPr>
        <w:t xml:space="preserve">; </w:t>
      </w:r>
      <w:r w:rsidR="00B50868" w:rsidRPr="007E1107">
        <w:rPr>
          <w:sz w:val="28"/>
          <w:szCs w:val="28"/>
          <w:lang w:val="en-US"/>
        </w:rPr>
        <w:t>g</w:t>
      </w:r>
      <w:r w:rsidR="00B50868" w:rsidRPr="007E1107">
        <w:rPr>
          <w:sz w:val="28"/>
          <w:szCs w:val="28"/>
        </w:rPr>
        <w:t>-</w:t>
      </w:r>
      <w:proofErr w:type="spellStart"/>
      <w:r w:rsidR="00B50868" w:rsidRPr="007E1107">
        <w:rPr>
          <w:sz w:val="28"/>
          <w:szCs w:val="28"/>
        </w:rPr>
        <w:t>ауырлық</w:t>
      </w:r>
      <w:proofErr w:type="spellEnd"/>
      <w:r w:rsidR="00B50868" w:rsidRPr="007E1107">
        <w:rPr>
          <w:sz w:val="28"/>
          <w:szCs w:val="28"/>
        </w:rPr>
        <w:t xml:space="preserve"> </w:t>
      </w:r>
      <w:proofErr w:type="spellStart"/>
      <w:r w:rsidR="00B50868" w:rsidRPr="007E1107">
        <w:rPr>
          <w:sz w:val="28"/>
          <w:szCs w:val="28"/>
        </w:rPr>
        <w:t>күшінің</w:t>
      </w:r>
      <w:proofErr w:type="spellEnd"/>
      <w:r w:rsidR="00B50868" w:rsidRPr="007E1107">
        <w:rPr>
          <w:sz w:val="28"/>
          <w:szCs w:val="28"/>
        </w:rPr>
        <w:t xml:space="preserve"> </w:t>
      </w:r>
      <w:proofErr w:type="spellStart"/>
      <w:r w:rsidR="00B50868" w:rsidRPr="007E1107">
        <w:rPr>
          <w:sz w:val="28"/>
          <w:szCs w:val="28"/>
        </w:rPr>
        <w:t>үдеуі,м</w:t>
      </w:r>
      <w:proofErr w:type="spellEnd"/>
      <w:r w:rsidR="00B50868" w:rsidRPr="007E1107">
        <w:rPr>
          <w:sz w:val="28"/>
          <w:szCs w:val="28"/>
        </w:rPr>
        <w:t>/с</w:t>
      </w:r>
      <w:r w:rsidR="00B50868" w:rsidRPr="007E1107">
        <w:rPr>
          <w:sz w:val="28"/>
          <w:szCs w:val="28"/>
          <w:vertAlign w:val="superscript"/>
        </w:rPr>
        <w:t>2</w:t>
      </w:r>
      <w:r w:rsidR="00B50868" w:rsidRPr="007E1107">
        <w:rPr>
          <w:sz w:val="28"/>
          <w:szCs w:val="28"/>
        </w:rPr>
        <w:t>.</w:t>
      </w:r>
    </w:p>
    <w:p w:rsidR="006A6C7A" w:rsidRPr="007E1107" w:rsidRDefault="006A6C7A" w:rsidP="007E1107">
      <w:pPr>
        <w:pStyle w:val="a4"/>
        <w:spacing w:before="0" w:beforeAutospacing="0" w:after="0" w:afterAutospacing="0"/>
        <w:rPr>
          <w:sz w:val="28"/>
          <w:szCs w:val="28"/>
          <w:lang w:val="kk-KZ"/>
        </w:rPr>
      </w:pPr>
    </w:p>
    <w:p w:rsidR="00B12A6C" w:rsidRPr="007E1107" w:rsidRDefault="006A6C7A"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Pr="007E1107">
        <w:rPr>
          <w:rFonts w:ascii="Times New Roman" w:hAnsi="Times New Roman" w:cs="Times New Roman"/>
          <w:b/>
          <w:sz w:val="28"/>
          <w:szCs w:val="28"/>
          <w:lang w:val="kk-KZ"/>
        </w:rPr>
        <w:t>2</w:t>
      </w:r>
      <w:r w:rsidRPr="007E1107">
        <w:rPr>
          <w:rFonts w:ascii="Times New Roman" w:hAnsi="Times New Roman" w:cs="Times New Roman"/>
          <w:sz w:val="28"/>
          <w:szCs w:val="28"/>
          <w:lang w:val="kk-KZ"/>
        </w:rPr>
        <w:t>. Локальдық термодинамикалық тепе-теңдігі. Тепе-теңдіктің және локальды тепе-теңдіктің макропараметрлері</w:t>
      </w:r>
    </w:p>
    <w:p w:rsidR="00B12A6C" w:rsidRPr="007E1107" w:rsidRDefault="006A6C7A"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000A54A8" w:rsidRPr="007E1107">
        <w:rPr>
          <w:rStyle w:val="extended-textshort"/>
          <w:rFonts w:ascii="Times New Roman" w:hAnsi="Times New Roman" w:cs="Times New Roman"/>
          <w:b/>
          <w:bCs/>
          <w:sz w:val="28"/>
          <w:szCs w:val="28"/>
          <w:lang w:val="kk-KZ"/>
        </w:rPr>
        <w:t>Тепе</w:t>
      </w:r>
      <w:r w:rsidR="000A54A8" w:rsidRPr="007E1107">
        <w:rPr>
          <w:rStyle w:val="extended-textshort"/>
          <w:rFonts w:ascii="Times New Roman" w:hAnsi="Times New Roman" w:cs="Times New Roman"/>
          <w:sz w:val="28"/>
          <w:szCs w:val="28"/>
          <w:lang w:val="kk-KZ"/>
        </w:rPr>
        <w:t>-</w:t>
      </w:r>
      <w:r w:rsidR="000A54A8" w:rsidRPr="007E1107">
        <w:rPr>
          <w:rStyle w:val="extended-textshort"/>
          <w:rFonts w:ascii="Times New Roman" w:hAnsi="Times New Roman" w:cs="Times New Roman"/>
          <w:b/>
          <w:bCs/>
          <w:sz w:val="28"/>
          <w:szCs w:val="28"/>
          <w:lang w:val="kk-KZ"/>
        </w:rPr>
        <w:t>теңдік</w:t>
      </w:r>
      <w:r w:rsidR="000A54A8" w:rsidRPr="007E1107">
        <w:rPr>
          <w:rStyle w:val="extended-textshort"/>
          <w:rFonts w:ascii="Times New Roman" w:hAnsi="Times New Roman" w:cs="Times New Roman"/>
          <w:sz w:val="28"/>
          <w:szCs w:val="28"/>
          <w:lang w:val="kk-KZ"/>
        </w:rPr>
        <w:t xml:space="preserve"> күйлердің үздіксіз тізбегінен құрылған </w:t>
      </w:r>
      <w:r w:rsidR="000A54A8" w:rsidRPr="007E1107">
        <w:rPr>
          <w:rStyle w:val="extended-textshort"/>
          <w:rFonts w:ascii="Times New Roman" w:hAnsi="Times New Roman" w:cs="Times New Roman"/>
          <w:b/>
          <w:bCs/>
          <w:sz w:val="28"/>
          <w:szCs w:val="28"/>
          <w:lang w:val="kk-KZ"/>
        </w:rPr>
        <w:t>тепе</w:t>
      </w:r>
      <w:r w:rsidR="000A54A8" w:rsidRPr="007E1107">
        <w:rPr>
          <w:rStyle w:val="extended-textshort"/>
          <w:rFonts w:ascii="Times New Roman" w:hAnsi="Times New Roman" w:cs="Times New Roman"/>
          <w:sz w:val="28"/>
          <w:szCs w:val="28"/>
          <w:lang w:val="kk-KZ"/>
        </w:rPr>
        <w:t>-</w:t>
      </w:r>
      <w:r w:rsidR="000A54A8" w:rsidRPr="007E1107">
        <w:rPr>
          <w:rStyle w:val="extended-textshort"/>
          <w:rFonts w:ascii="Times New Roman" w:hAnsi="Times New Roman" w:cs="Times New Roman"/>
          <w:b/>
          <w:bCs/>
          <w:sz w:val="28"/>
          <w:szCs w:val="28"/>
          <w:lang w:val="kk-KZ"/>
        </w:rPr>
        <w:t>теңдік</w:t>
      </w:r>
      <w:r w:rsidR="000A54A8" w:rsidRPr="007E1107">
        <w:rPr>
          <w:rStyle w:val="extended-textshort"/>
          <w:rFonts w:ascii="Times New Roman" w:hAnsi="Times New Roman" w:cs="Times New Roman"/>
          <w:sz w:val="28"/>
          <w:szCs w:val="28"/>
          <w:lang w:val="kk-KZ"/>
        </w:rPr>
        <w:t xml:space="preserve"> деп аталады. </w:t>
      </w:r>
      <w:r w:rsidR="000A54A8" w:rsidRPr="007E1107">
        <w:rPr>
          <w:rStyle w:val="extended-textshort"/>
          <w:rFonts w:ascii="Times New Roman" w:hAnsi="Times New Roman" w:cs="Times New Roman"/>
          <w:b/>
          <w:bCs/>
          <w:sz w:val="28"/>
          <w:szCs w:val="28"/>
          <w:lang w:val="kk-KZ"/>
        </w:rPr>
        <w:t>Тепе</w:t>
      </w:r>
      <w:r w:rsidR="000A54A8" w:rsidRPr="007E1107">
        <w:rPr>
          <w:rStyle w:val="extended-textshort"/>
          <w:rFonts w:ascii="Times New Roman" w:hAnsi="Times New Roman" w:cs="Times New Roman"/>
          <w:sz w:val="28"/>
          <w:szCs w:val="28"/>
          <w:lang w:val="kk-KZ"/>
        </w:rPr>
        <w:t>-</w:t>
      </w:r>
      <w:r w:rsidR="000A54A8" w:rsidRPr="007E1107">
        <w:rPr>
          <w:rStyle w:val="extended-textshort"/>
          <w:rFonts w:ascii="Times New Roman" w:hAnsi="Times New Roman" w:cs="Times New Roman"/>
          <w:b/>
          <w:bCs/>
          <w:sz w:val="28"/>
          <w:szCs w:val="28"/>
          <w:lang w:val="kk-KZ"/>
        </w:rPr>
        <w:t>теңдік</w:t>
      </w:r>
      <w:r w:rsidR="000A54A8" w:rsidRPr="007E1107">
        <w:rPr>
          <w:rStyle w:val="extended-textshort"/>
          <w:rFonts w:ascii="Times New Roman" w:hAnsi="Times New Roman" w:cs="Times New Roman"/>
          <w:sz w:val="28"/>
          <w:szCs w:val="28"/>
          <w:lang w:val="kk-KZ"/>
        </w:rPr>
        <w:t xml:space="preserve"> кезінде жүйенің барлық </w:t>
      </w:r>
      <w:r w:rsidR="000A54A8" w:rsidRPr="007E1107">
        <w:rPr>
          <w:rStyle w:val="extended-textshort"/>
          <w:rFonts w:ascii="Times New Roman" w:hAnsi="Times New Roman" w:cs="Times New Roman"/>
          <w:b/>
          <w:bCs/>
          <w:sz w:val="28"/>
          <w:szCs w:val="28"/>
          <w:lang w:val="kk-KZ"/>
        </w:rPr>
        <w:t>макропараметрлері</w:t>
      </w:r>
      <w:r w:rsidR="000A54A8" w:rsidRPr="007E1107">
        <w:rPr>
          <w:rStyle w:val="extended-textshort"/>
          <w:rFonts w:ascii="Times New Roman" w:hAnsi="Times New Roman" w:cs="Times New Roman"/>
          <w:sz w:val="28"/>
          <w:szCs w:val="28"/>
          <w:lang w:val="kk-KZ"/>
        </w:rPr>
        <w:t xml:space="preserve"> өте баяу, физикалық шектеусіз баяу, болымсыз өзгереді, әр түрлі нүктелеріндегі параметрлердің мәні, мысалы қысым болса, қайсыбір орташа мәніне жақын болады</w:t>
      </w:r>
      <w:r w:rsidR="000A54A8" w:rsidRPr="007E1107">
        <w:rPr>
          <w:rFonts w:ascii="Times New Roman" w:hAnsi="Times New Roman" w:cs="Times New Roman"/>
          <w:sz w:val="28"/>
          <w:szCs w:val="28"/>
          <w:lang w:val="kk-KZ"/>
        </w:rPr>
        <w:t xml:space="preserve"> </w:t>
      </w:r>
      <w:r w:rsidR="000A54A8" w:rsidRPr="007E1107">
        <w:rPr>
          <w:rStyle w:val="extended-textfull"/>
          <w:rFonts w:ascii="Times New Roman" w:hAnsi="Times New Roman" w:cs="Times New Roman"/>
          <w:sz w:val="28"/>
          <w:szCs w:val="28"/>
          <w:lang w:val="kk-KZ"/>
        </w:rPr>
        <w:t xml:space="preserve">Бұл айтылғандардан, тек шектеусіз баяу өтетін </w:t>
      </w:r>
      <w:r w:rsidR="000A54A8" w:rsidRPr="007E1107">
        <w:rPr>
          <w:rStyle w:val="extended-textfull"/>
          <w:rFonts w:ascii="Times New Roman" w:hAnsi="Times New Roman" w:cs="Times New Roman"/>
          <w:b/>
          <w:bCs/>
          <w:sz w:val="28"/>
          <w:szCs w:val="28"/>
          <w:lang w:val="kk-KZ"/>
        </w:rPr>
        <w:t>тепе</w:t>
      </w:r>
      <w:r w:rsidR="000A54A8" w:rsidRPr="007E1107">
        <w:rPr>
          <w:rStyle w:val="extended-textfull"/>
          <w:rFonts w:ascii="Times New Roman" w:hAnsi="Times New Roman" w:cs="Times New Roman"/>
          <w:sz w:val="28"/>
          <w:szCs w:val="28"/>
          <w:lang w:val="kk-KZ"/>
        </w:rPr>
        <w:t>-</w:t>
      </w:r>
      <w:r w:rsidR="000A54A8" w:rsidRPr="007E1107">
        <w:rPr>
          <w:rStyle w:val="extended-textfull"/>
          <w:rFonts w:ascii="Times New Roman" w:hAnsi="Times New Roman" w:cs="Times New Roman"/>
          <w:b/>
          <w:bCs/>
          <w:sz w:val="28"/>
          <w:szCs w:val="28"/>
          <w:lang w:val="kk-KZ"/>
        </w:rPr>
        <w:t>теңдік</w:t>
      </w:r>
      <w:r w:rsidR="000A54A8" w:rsidRPr="007E1107">
        <w:rPr>
          <w:rStyle w:val="extended-textfull"/>
          <w:rFonts w:ascii="Times New Roman" w:hAnsi="Times New Roman" w:cs="Times New Roman"/>
          <w:sz w:val="28"/>
          <w:szCs w:val="28"/>
          <w:lang w:val="kk-KZ"/>
        </w:rPr>
        <w:t xml:space="preserve"> бола алады. Егер </w:t>
      </w:r>
      <w:r w:rsidR="000A54A8" w:rsidRPr="007E1107">
        <w:rPr>
          <w:rStyle w:val="extended-textfull"/>
          <w:rFonts w:ascii="Times New Roman" w:hAnsi="Times New Roman" w:cs="Times New Roman"/>
          <w:b/>
          <w:bCs/>
          <w:sz w:val="28"/>
          <w:szCs w:val="28"/>
          <w:lang w:val="kk-KZ"/>
        </w:rPr>
        <w:t>тепе</w:t>
      </w:r>
      <w:r w:rsidR="000A54A8" w:rsidRPr="007E1107">
        <w:rPr>
          <w:rStyle w:val="extended-textfull"/>
          <w:rFonts w:ascii="Times New Roman" w:hAnsi="Times New Roman" w:cs="Times New Roman"/>
          <w:sz w:val="28"/>
          <w:szCs w:val="28"/>
          <w:lang w:val="kk-KZ"/>
        </w:rPr>
        <w:t>-</w:t>
      </w:r>
      <w:r w:rsidR="000A54A8" w:rsidRPr="007E1107">
        <w:rPr>
          <w:rStyle w:val="extended-textfull"/>
          <w:rFonts w:ascii="Times New Roman" w:hAnsi="Times New Roman" w:cs="Times New Roman"/>
          <w:b/>
          <w:bCs/>
          <w:sz w:val="28"/>
          <w:szCs w:val="28"/>
          <w:lang w:val="kk-KZ"/>
        </w:rPr>
        <w:t>теңдік</w:t>
      </w:r>
      <w:r w:rsidR="000A54A8" w:rsidRPr="007E1107">
        <w:rPr>
          <w:rStyle w:val="extended-textfull"/>
          <w:rFonts w:ascii="Times New Roman" w:hAnsi="Times New Roman" w:cs="Times New Roman"/>
          <w:sz w:val="28"/>
          <w:szCs w:val="28"/>
          <w:lang w:val="kk-KZ"/>
        </w:rPr>
        <w:t xml:space="preserve"> күйінен жүйе шығарылып </w:t>
      </w:r>
      <w:r w:rsidR="000A54A8" w:rsidRPr="007E1107">
        <w:rPr>
          <w:rStyle w:val="extended-textfull"/>
          <w:rFonts w:ascii="Times New Roman" w:hAnsi="Times New Roman" w:cs="Times New Roman"/>
          <w:b/>
          <w:bCs/>
          <w:sz w:val="28"/>
          <w:szCs w:val="28"/>
          <w:lang w:val="kk-KZ"/>
        </w:rPr>
        <w:t>және</w:t>
      </w:r>
      <w:r w:rsidR="000A54A8" w:rsidRPr="007E1107">
        <w:rPr>
          <w:rStyle w:val="extended-textfull"/>
          <w:rFonts w:ascii="Times New Roman" w:hAnsi="Times New Roman" w:cs="Times New Roman"/>
          <w:sz w:val="28"/>
          <w:szCs w:val="28"/>
          <w:lang w:val="kk-KZ"/>
        </w:rPr>
        <w:t xml:space="preserve"> еркіне жіберілсе, онда ол біраз уакыттан кейін қайтадан </w:t>
      </w:r>
      <w:r w:rsidR="000A54A8" w:rsidRPr="007E1107">
        <w:rPr>
          <w:rStyle w:val="extended-textfull"/>
          <w:rFonts w:ascii="Times New Roman" w:hAnsi="Times New Roman" w:cs="Times New Roman"/>
          <w:b/>
          <w:bCs/>
          <w:sz w:val="28"/>
          <w:szCs w:val="28"/>
          <w:lang w:val="kk-KZ"/>
        </w:rPr>
        <w:t>тепе</w:t>
      </w:r>
      <w:r w:rsidR="000A54A8" w:rsidRPr="007E1107">
        <w:rPr>
          <w:rStyle w:val="extended-textfull"/>
          <w:rFonts w:ascii="Times New Roman" w:hAnsi="Times New Roman" w:cs="Times New Roman"/>
          <w:sz w:val="28"/>
          <w:szCs w:val="28"/>
          <w:lang w:val="kk-KZ"/>
        </w:rPr>
        <w:t>-</w:t>
      </w:r>
      <w:r w:rsidR="000A54A8" w:rsidRPr="007E1107">
        <w:rPr>
          <w:rStyle w:val="extended-textfull"/>
          <w:rFonts w:ascii="Times New Roman" w:hAnsi="Times New Roman" w:cs="Times New Roman"/>
          <w:b/>
          <w:bCs/>
          <w:sz w:val="28"/>
          <w:szCs w:val="28"/>
          <w:lang w:val="kk-KZ"/>
        </w:rPr>
        <w:t>теңдік</w:t>
      </w:r>
      <w:r w:rsidR="000A54A8" w:rsidRPr="007E1107">
        <w:rPr>
          <w:rStyle w:val="extended-textfull"/>
          <w:rFonts w:ascii="Times New Roman" w:hAnsi="Times New Roman" w:cs="Times New Roman"/>
          <w:sz w:val="28"/>
          <w:szCs w:val="28"/>
          <w:lang w:val="kk-KZ"/>
        </w:rPr>
        <w:t xml:space="preserve"> күйіне оралады. Жүйенің </w:t>
      </w:r>
      <w:r w:rsidR="000A54A8" w:rsidRPr="007E1107">
        <w:rPr>
          <w:rStyle w:val="extended-textfull"/>
          <w:rFonts w:ascii="Times New Roman" w:hAnsi="Times New Roman" w:cs="Times New Roman"/>
          <w:b/>
          <w:bCs/>
          <w:sz w:val="28"/>
          <w:szCs w:val="28"/>
          <w:lang w:val="kk-KZ"/>
        </w:rPr>
        <w:t>тепе</w:t>
      </w:r>
      <w:r w:rsidR="000A54A8" w:rsidRPr="007E1107">
        <w:rPr>
          <w:rStyle w:val="extended-textfull"/>
          <w:rFonts w:ascii="Times New Roman" w:hAnsi="Times New Roman" w:cs="Times New Roman"/>
          <w:sz w:val="28"/>
          <w:szCs w:val="28"/>
          <w:lang w:val="kk-KZ"/>
        </w:rPr>
        <w:t>-</w:t>
      </w:r>
      <w:r w:rsidR="000A54A8" w:rsidRPr="007E1107">
        <w:rPr>
          <w:rStyle w:val="extended-textfull"/>
          <w:rFonts w:ascii="Times New Roman" w:hAnsi="Times New Roman" w:cs="Times New Roman"/>
          <w:b/>
          <w:bCs/>
          <w:sz w:val="28"/>
          <w:szCs w:val="28"/>
          <w:lang w:val="kk-KZ"/>
        </w:rPr>
        <w:t>теңдіксіз</w:t>
      </w:r>
      <w:r w:rsidR="000A54A8" w:rsidRPr="007E1107">
        <w:rPr>
          <w:rStyle w:val="extended-textfull"/>
          <w:rFonts w:ascii="Times New Roman" w:hAnsi="Times New Roman" w:cs="Times New Roman"/>
          <w:sz w:val="28"/>
          <w:szCs w:val="28"/>
          <w:lang w:val="kk-KZ"/>
        </w:rPr>
        <w:t xml:space="preserve"> күйінен </w:t>
      </w:r>
      <w:r w:rsidR="000A54A8" w:rsidRPr="007E1107">
        <w:rPr>
          <w:rStyle w:val="extended-textfull"/>
          <w:rFonts w:ascii="Times New Roman" w:hAnsi="Times New Roman" w:cs="Times New Roman"/>
          <w:b/>
          <w:bCs/>
          <w:sz w:val="28"/>
          <w:szCs w:val="28"/>
          <w:lang w:val="kk-KZ"/>
        </w:rPr>
        <w:t>тепе</w:t>
      </w:r>
      <w:r w:rsidR="000A54A8" w:rsidRPr="007E1107">
        <w:rPr>
          <w:rStyle w:val="extended-textfull"/>
          <w:rFonts w:ascii="Times New Roman" w:hAnsi="Times New Roman" w:cs="Times New Roman"/>
          <w:sz w:val="28"/>
          <w:szCs w:val="28"/>
          <w:lang w:val="kk-KZ"/>
        </w:rPr>
        <w:t>-</w:t>
      </w:r>
      <w:r w:rsidR="000A54A8" w:rsidRPr="007E1107">
        <w:rPr>
          <w:rStyle w:val="extended-textfull"/>
          <w:rFonts w:ascii="Times New Roman" w:hAnsi="Times New Roman" w:cs="Times New Roman"/>
          <w:b/>
          <w:bCs/>
          <w:sz w:val="28"/>
          <w:szCs w:val="28"/>
          <w:lang w:val="kk-KZ"/>
        </w:rPr>
        <w:t>теңдік</w:t>
      </w:r>
      <w:r w:rsidR="000A54A8" w:rsidRPr="007E1107">
        <w:rPr>
          <w:rStyle w:val="extended-textfull"/>
          <w:rFonts w:ascii="Times New Roman" w:hAnsi="Times New Roman" w:cs="Times New Roman"/>
          <w:sz w:val="28"/>
          <w:szCs w:val="28"/>
          <w:lang w:val="kk-KZ"/>
        </w:rPr>
        <w:t xml:space="preserve"> күйіне өту процесі релаксация деп аталады, aл жүйенің </w:t>
      </w:r>
      <w:r w:rsidR="000A54A8" w:rsidRPr="007E1107">
        <w:rPr>
          <w:rStyle w:val="extended-textfull"/>
          <w:rFonts w:ascii="Times New Roman" w:hAnsi="Times New Roman" w:cs="Times New Roman"/>
          <w:b/>
          <w:bCs/>
          <w:sz w:val="28"/>
          <w:szCs w:val="28"/>
          <w:lang w:val="kk-KZ"/>
        </w:rPr>
        <w:t>тепе</w:t>
      </w:r>
      <w:r w:rsidR="000A54A8" w:rsidRPr="007E1107">
        <w:rPr>
          <w:rStyle w:val="extended-textfull"/>
          <w:rFonts w:ascii="Times New Roman" w:hAnsi="Times New Roman" w:cs="Times New Roman"/>
          <w:sz w:val="28"/>
          <w:szCs w:val="28"/>
          <w:lang w:val="kk-KZ"/>
        </w:rPr>
        <w:t>-</w:t>
      </w:r>
      <w:r w:rsidR="000A54A8" w:rsidRPr="007E1107">
        <w:rPr>
          <w:rStyle w:val="extended-textfull"/>
          <w:rFonts w:ascii="Times New Roman" w:hAnsi="Times New Roman" w:cs="Times New Roman"/>
          <w:b/>
          <w:bCs/>
          <w:sz w:val="28"/>
          <w:szCs w:val="28"/>
          <w:lang w:val="kk-KZ"/>
        </w:rPr>
        <w:t>теңдік</w:t>
      </w:r>
      <w:r w:rsidR="000A54A8" w:rsidRPr="007E1107">
        <w:rPr>
          <w:rStyle w:val="extended-textfull"/>
          <w:rFonts w:ascii="Times New Roman" w:hAnsi="Times New Roman" w:cs="Times New Roman"/>
          <w:sz w:val="28"/>
          <w:szCs w:val="28"/>
          <w:lang w:val="kk-KZ"/>
        </w:rPr>
        <w:t xml:space="preserve"> күйге</w:t>
      </w:r>
    </w:p>
    <w:p w:rsidR="000A54A8" w:rsidRPr="007E1107" w:rsidRDefault="000F5EAA"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Pr="007E1107">
        <w:rPr>
          <w:rFonts w:ascii="Times New Roman" w:hAnsi="Times New Roman" w:cs="Times New Roman"/>
          <w:b/>
          <w:sz w:val="28"/>
          <w:szCs w:val="28"/>
          <w:lang w:val="kk-KZ"/>
        </w:rPr>
        <w:t>3.</w:t>
      </w:r>
      <w:r w:rsidRPr="007E1107">
        <w:rPr>
          <w:rFonts w:ascii="Times New Roman" w:hAnsi="Times New Roman" w:cs="Times New Roman"/>
          <w:sz w:val="28"/>
          <w:szCs w:val="28"/>
          <w:lang w:val="kk-KZ"/>
        </w:rPr>
        <w:t xml:space="preserve"> Тығыздық. Қоспада анықталатын  компоненттің салыстырмалы мөлшерін сипаттайтын шама -</w:t>
      </w:r>
    </w:p>
    <w:p w:rsidR="000A54A8" w:rsidRPr="007E1107" w:rsidRDefault="000F5EAA" w:rsidP="007E1107">
      <w:pPr>
        <w:spacing w:after="0" w:line="240" w:lineRule="auto"/>
        <w:jc w:val="both"/>
        <w:rPr>
          <w:rStyle w:val="extended-textshort"/>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ab/>
      </w:r>
      <w:r w:rsidRPr="007E1107">
        <w:rPr>
          <w:rStyle w:val="extended-textshort"/>
          <w:rFonts w:ascii="Times New Roman" w:hAnsi="Times New Roman" w:cs="Times New Roman"/>
          <w:sz w:val="28"/>
          <w:szCs w:val="28"/>
          <w:lang w:val="kk-KZ"/>
        </w:rPr>
        <w:t xml:space="preserve">Ерітінді еріген </w:t>
      </w:r>
      <w:r w:rsidRPr="007E1107">
        <w:rPr>
          <w:rStyle w:val="extended-textshort"/>
          <w:rFonts w:ascii="Times New Roman" w:hAnsi="Times New Roman" w:cs="Times New Roman"/>
          <w:b/>
          <w:bCs/>
          <w:sz w:val="28"/>
          <w:szCs w:val="28"/>
          <w:lang w:val="kk-KZ"/>
        </w:rPr>
        <w:t>зат</w:t>
      </w:r>
      <w:r w:rsidRPr="007E1107">
        <w:rPr>
          <w:rStyle w:val="extended-textshort"/>
          <w:rFonts w:ascii="Times New Roman" w:hAnsi="Times New Roman" w:cs="Times New Roman"/>
          <w:sz w:val="28"/>
          <w:szCs w:val="28"/>
          <w:lang w:val="kk-KZ"/>
        </w:rPr>
        <w:t xml:space="preserve"> пен еріткіштен тұрады.</w:t>
      </w:r>
      <w:r w:rsidRPr="007E1107">
        <w:rPr>
          <w:rStyle w:val="extended-textshort"/>
          <w:rFonts w:ascii="Times New Roman" w:hAnsi="Times New Roman" w:cs="Times New Roman"/>
          <w:b/>
          <w:bCs/>
          <w:color w:val="888888"/>
          <w:sz w:val="28"/>
          <w:szCs w:val="28"/>
          <w:lang w:val="kk-KZ"/>
        </w:rPr>
        <w:t xml:space="preserve"> ... </w:t>
      </w:r>
      <w:r w:rsidRPr="007E1107">
        <w:rPr>
          <w:rStyle w:val="extended-textshort"/>
          <w:rFonts w:ascii="Times New Roman" w:hAnsi="Times New Roman" w:cs="Times New Roman"/>
          <w:b/>
          <w:bCs/>
          <w:sz w:val="28"/>
          <w:szCs w:val="28"/>
          <w:lang w:val="kk-KZ"/>
        </w:rPr>
        <w:t>Концентрация</w:t>
      </w:r>
      <w:r w:rsidRPr="007E1107">
        <w:rPr>
          <w:rStyle w:val="extended-textshort"/>
          <w:rFonts w:ascii="Times New Roman" w:hAnsi="Times New Roman" w:cs="Times New Roman"/>
          <w:sz w:val="28"/>
          <w:szCs w:val="28"/>
          <w:lang w:val="kk-KZ"/>
        </w:rPr>
        <w:t xml:space="preserve"> – еріген заттың ерітіндідегі мөлшерін көрсетеді.</w:t>
      </w:r>
      <w:r w:rsidRPr="007E1107">
        <w:rPr>
          <w:rStyle w:val="extended-textshort"/>
          <w:rFonts w:ascii="Times New Roman" w:hAnsi="Times New Roman" w:cs="Times New Roman"/>
          <w:b/>
          <w:bCs/>
          <w:color w:val="888888"/>
          <w:sz w:val="28"/>
          <w:szCs w:val="28"/>
          <w:lang w:val="kk-KZ"/>
        </w:rPr>
        <w:t xml:space="preserve"> ... </w:t>
      </w:r>
      <w:r w:rsidRPr="007E1107">
        <w:rPr>
          <w:rStyle w:val="extended-textshort"/>
          <w:rFonts w:ascii="Times New Roman" w:hAnsi="Times New Roman" w:cs="Times New Roman"/>
          <w:sz w:val="28"/>
          <w:szCs w:val="28"/>
          <w:lang w:val="kk-KZ"/>
        </w:rPr>
        <w:t xml:space="preserve">Молярлы </w:t>
      </w:r>
      <w:r w:rsidRPr="007E1107">
        <w:rPr>
          <w:rStyle w:val="extended-textshort"/>
          <w:rFonts w:ascii="Times New Roman" w:hAnsi="Times New Roman" w:cs="Times New Roman"/>
          <w:b/>
          <w:bCs/>
          <w:sz w:val="28"/>
          <w:szCs w:val="28"/>
          <w:lang w:val="kk-KZ"/>
        </w:rPr>
        <w:t>концентрация</w:t>
      </w:r>
      <w:r w:rsidRPr="007E1107">
        <w:rPr>
          <w:rStyle w:val="extended-textshort"/>
          <w:rFonts w:ascii="Times New Roman" w:hAnsi="Times New Roman" w:cs="Times New Roman"/>
          <w:sz w:val="28"/>
          <w:szCs w:val="28"/>
          <w:lang w:val="kk-KZ"/>
        </w:rPr>
        <w:t xml:space="preserve">(См) не молярлылық (М) – еріген заттың мөлшерінің ерітінді көлеміне қатынасы, моль/л. </w:t>
      </w:r>
      <w:r w:rsidRPr="007E1107">
        <w:rPr>
          <w:rStyle w:val="extended-textshort"/>
          <w:rFonts w:ascii="Times New Roman" w:hAnsi="Times New Roman" w:cs="Times New Roman"/>
          <w:b/>
          <w:bCs/>
          <w:sz w:val="28"/>
          <w:szCs w:val="28"/>
          <w:lang w:val="kk-KZ"/>
        </w:rPr>
        <w:t>Концентрация</w:t>
      </w:r>
      <w:r w:rsidRPr="007E1107">
        <w:rPr>
          <w:rStyle w:val="extended-textshort"/>
          <w:rFonts w:ascii="Times New Roman" w:hAnsi="Times New Roman" w:cs="Times New Roman"/>
          <w:sz w:val="28"/>
          <w:szCs w:val="28"/>
          <w:lang w:val="kk-KZ"/>
        </w:rPr>
        <w:t xml:space="preserve"> –еріген заттың ерітіндідегі мөлшерін көрсетеді. Егер ерітіндінің </w:t>
      </w:r>
      <w:r w:rsidRPr="007E1107">
        <w:rPr>
          <w:rStyle w:val="extended-textshort"/>
          <w:rFonts w:ascii="Times New Roman" w:hAnsi="Times New Roman" w:cs="Times New Roman"/>
          <w:b/>
          <w:bCs/>
          <w:sz w:val="28"/>
          <w:szCs w:val="28"/>
          <w:lang w:val="kk-KZ"/>
        </w:rPr>
        <w:t>концентрациясын</w:t>
      </w:r>
      <w:r w:rsidRPr="007E1107">
        <w:rPr>
          <w:rStyle w:val="extended-textshort"/>
          <w:rFonts w:ascii="Times New Roman" w:hAnsi="Times New Roman" w:cs="Times New Roman"/>
          <w:sz w:val="28"/>
          <w:szCs w:val="28"/>
          <w:lang w:val="kk-KZ"/>
        </w:rPr>
        <w:t xml:space="preserve"> сандық мөлшермен көрсетпесе, оларды қанықпаған , қаныққан</w:t>
      </w:r>
      <w:r w:rsidRPr="007E1107">
        <w:rPr>
          <w:rStyle w:val="extended-textshort"/>
          <w:rFonts w:ascii="Times New Roman" w:hAnsi="Times New Roman" w:cs="Times New Roman"/>
          <w:b/>
          <w:bCs/>
          <w:color w:val="888888"/>
          <w:sz w:val="28"/>
          <w:szCs w:val="28"/>
          <w:lang w:val="kk-KZ"/>
        </w:rPr>
        <w:t xml:space="preserve"> ... </w:t>
      </w:r>
      <w:r w:rsidRPr="007E1107">
        <w:rPr>
          <w:rStyle w:val="extended-textshort"/>
          <w:rFonts w:ascii="Times New Roman" w:hAnsi="Times New Roman" w:cs="Times New Roman"/>
          <w:sz w:val="28"/>
          <w:szCs w:val="28"/>
          <w:lang w:val="kk-KZ"/>
        </w:rPr>
        <w:t xml:space="preserve">Қою ерітінді – еріген </w:t>
      </w:r>
      <w:r w:rsidRPr="007E1107">
        <w:rPr>
          <w:rStyle w:val="extended-textshort"/>
          <w:rFonts w:ascii="Times New Roman" w:hAnsi="Times New Roman" w:cs="Times New Roman"/>
          <w:b/>
          <w:bCs/>
          <w:sz w:val="28"/>
          <w:szCs w:val="28"/>
          <w:lang w:val="kk-KZ"/>
        </w:rPr>
        <w:t>зат</w:t>
      </w:r>
      <w:r w:rsidRPr="007E1107">
        <w:rPr>
          <w:rStyle w:val="extended-textshort"/>
          <w:rFonts w:ascii="Times New Roman" w:hAnsi="Times New Roman" w:cs="Times New Roman"/>
          <w:sz w:val="28"/>
          <w:szCs w:val="28"/>
          <w:lang w:val="kk-KZ"/>
        </w:rPr>
        <w:t xml:space="preserve"> көп ерітінді. Концентрленген ерітінді — өте қою ерітінділер. Ерітінділер </w:t>
      </w:r>
      <w:r w:rsidRPr="007E1107">
        <w:rPr>
          <w:rStyle w:val="extended-textshort"/>
          <w:rFonts w:ascii="Times New Roman" w:hAnsi="Times New Roman" w:cs="Times New Roman"/>
          <w:b/>
          <w:bCs/>
          <w:sz w:val="28"/>
          <w:szCs w:val="28"/>
          <w:lang w:val="kk-KZ"/>
        </w:rPr>
        <w:t>концентрациясы</w:t>
      </w:r>
      <w:r w:rsidRPr="007E1107">
        <w:rPr>
          <w:rStyle w:val="extended-textshort"/>
          <w:rFonts w:ascii="Times New Roman" w:hAnsi="Times New Roman" w:cs="Times New Roman"/>
          <w:sz w:val="28"/>
          <w:szCs w:val="28"/>
          <w:lang w:val="kk-KZ"/>
        </w:rPr>
        <w:t xml:space="preserve"> Ерітінді - екі не одан көп компоненттерден (құрамына</w:t>
      </w:r>
      <w:r w:rsidRPr="007E1107">
        <w:rPr>
          <w:rStyle w:val="extended-textshort"/>
          <w:rFonts w:ascii="Times New Roman" w:hAnsi="Times New Roman" w:cs="Times New Roman"/>
          <w:b/>
          <w:bCs/>
          <w:color w:val="888888"/>
          <w:sz w:val="28"/>
          <w:szCs w:val="28"/>
          <w:lang w:val="kk-KZ"/>
        </w:rPr>
        <w:t xml:space="preserve"> ... </w:t>
      </w:r>
      <w:r w:rsidRPr="007E1107">
        <w:rPr>
          <w:rStyle w:val="extended-textshort"/>
          <w:rFonts w:ascii="Times New Roman" w:hAnsi="Times New Roman" w:cs="Times New Roman"/>
          <w:sz w:val="28"/>
          <w:szCs w:val="28"/>
          <w:lang w:val="kk-KZ"/>
        </w:rPr>
        <w:t xml:space="preserve">Нағыз ерітінділерде таралып жүрген </w:t>
      </w:r>
      <w:r w:rsidRPr="007E1107">
        <w:rPr>
          <w:rStyle w:val="extended-textshort"/>
          <w:rFonts w:ascii="Times New Roman" w:hAnsi="Times New Roman" w:cs="Times New Roman"/>
          <w:b/>
          <w:bCs/>
          <w:sz w:val="28"/>
          <w:szCs w:val="28"/>
          <w:lang w:val="kk-KZ"/>
        </w:rPr>
        <w:t>зат</w:t>
      </w:r>
      <w:r w:rsidRPr="007E1107">
        <w:rPr>
          <w:rStyle w:val="extended-textshort"/>
          <w:rFonts w:ascii="Times New Roman" w:hAnsi="Times New Roman" w:cs="Times New Roman"/>
          <w:sz w:val="28"/>
          <w:szCs w:val="28"/>
          <w:lang w:val="kk-KZ"/>
        </w:rPr>
        <w:t xml:space="preserve"> жеке молекулаларға не жеке иондарға дейін ұсақталады.</w:t>
      </w:r>
      <w:r w:rsidRPr="007E1107">
        <w:rPr>
          <w:rStyle w:val="extended-textshort"/>
          <w:rFonts w:ascii="Times New Roman" w:hAnsi="Times New Roman" w:cs="Times New Roman"/>
          <w:b/>
          <w:bCs/>
          <w:color w:val="888888"/>
          <w:sz w:val="28"/>
          <w:szCs w:val="28"/>
          <w:lang w:val="kk-KZ"/>
        </w:rPr>
        <w:t xml:space="preserve"> ... </w:t>
      </w:r>
      <w:r w:rsidRPr="007E1107">
        <w:rPr>
          <w:rStyle w:val="extended-textshort"/>
          <w:rFonts w:ascii="Times New Roman" w:hAnsi="Times New Roman" w:cs="Times New Roman"/>
          <w:b/>
          <w:bCs/>
          <w:sz w:val="28"/>
          <w:szCs w:val="28"/>
          <w:lang w:val="kk-KZ"/>
        </w:rPr>
        <w:t>Концентрация</w:t>
      </w:r>
      <w:r w:rsidRPr="007E1107">
        <w:rPr>
          <w:rStyle w:val="extended-textshort"/>
          <w:rFonts w:ascii="Times New Roman" w:hAnsi="Times New Roman" w:cs="Times New Roman"/>
          <w:sz w:val="28"/>
          <w:szCs w:val="28"/>
          <w:lang w:val="kk-KZ"/>
        </w:rPr>
        <w:t xml:space="preserve"> - еріген заттың ерітіндідегі мөлшерін көрсетеді. </w:t>
      </w:r>
      <w:r w:rsidRPr="007E1107">
        <w:rPr>
          <w:rStyle w:val="extended-textshort"/>
          <w:rFonts w:ascii="Times New Roman" w:hAnsi="Times New Roman" w:cs="Times New Roman"/>
          <w:b/>
          <w:bCs/>
          <w:sz w:val="28"/>
          <w:szCs w:val="28"/>
          <w:lang w:val="kk-KZ"/>
        </w:rPr>
        <w:t>Тығыздық</w:t>
      </w:r>
      <w:r w:rsidRPr="007E1107">
        <w:rPr>
          <w:rStyle w:val="extended-textshort"/>
          <w:rFonts w:ascii="Times New Roman" w:hAnsi="Times New Roman" w:cs="Times New Roman"/>
          <w:sz w:val="28"/>
          <w:szCs w:val="28"/>
          <w:lang w:val="kk-KZ"/>
        </w:rPr>
        <w:t xml:space="preserve">. </w:t>
      </w:r>
      <w:r w:rsidRPr="007E1107">
        <w:rPr>
          <w:rStyle w:val="extended-textshort"/>
          <w:rFonts w:ascii="Times New Roman" w:hAnsi="Times New Roman" w:cs="Times New Roman"/>
          <w:b/>
          <w:bCs/>
          <w:sz w:val="28"/>
          <w:szCs w:val="28"/>
          <w:lang w:val="kk-KZ"/>
        </w:rPr>
        <w:t>Зат</w:t>
      </w:r>
      <w:r w:rsidRPr="007E1107">
        <w:rPr>
          <w:rStyle w:val="extended-textshort"/>
          <w:rFonts w:ascii="Times New Roman" w:hAnsi="Times New Roman" w:cs="Times New Roman"/>
          <w:sz w:val="28"/>
          <w:szCs w:val="28"/>
          <w:lang w:val="kk-KZ"/>
        </w:rPr>
        <w:t xml:space="preserve"> массасының осы </w:t>
      </w:r>
      <w:r w:rsidRPr="007E1107">
        <w:rPr>
          <w:rStyle w:val="extended-textshort"/>
          <w:rFonts w:ascii="Times New Roman" w:hAnsi="Times New Roman" w:cs="Times New Roman"/>
          <w:b/>
          <w:bCs/>
          <w:sz w:val="28"/>
          <w:szCs w:val="28"/>
          <w:lang w:val="kk-KZ"/>
        </w:rPr>
        <w:t>зат</w:t>
      </w:r>
      <w:r w:rsidRPr="007E1107">
        <w:rPr>
          <w:rStyle w:val="extended-textshort"/>
          <w:rFonts w:ascii="Times New Roman" w:hAnsi="Times New Roman" w:cs="Times New Roman"/>
          <w:sz w:val="28"/>
          <w:szCs w:val="28"/>
          <w:lang w:val="kk-KZ"/>
        </w:rPr>
        <w:t xml:space="preserve"> көлеміне қатынасымен өлшене отырып, сол затты сипаттайтын өте маңызды физикалық қасиеттердің бірі. Заттың </w:t>
      </w:r>
      <w:r w:rsidRPr="007E1107">
        <w:rPr>
          <w:rStyle w:val="extended-textshort"/>
          <w:rFonts w:ascii="Times New Roman" w:hAnsi="Times New Roman" w:cs="Times New Roman"/>
          <w:b/>
          <w:bCs/>
          <w:sz w:val="28"/>
          <w:szCs w:val="28"/>
          <w:lang w:val="kk-KZ"/>
        </w:rPr>
        <w:t>тығыздығын</w:t>
      </w:r>
      <w:r w:rsidRPr="007E1107">
        <w:rPr>
          <w:rStyle w:val="extended-textshort"/>
          <w:rFonts w:ascii="Times New Roman" w:hAnsi="Times New Roman" w:cs="Times New Roman"/>
          <w:sz w:val="28"/>
          <w:szCs w:val="28"/>
          <w:lang w:val="kk-KZ"/>
        </w:rPr>
        <w:t xml:space="preserve"> анықтау үшін міндетті түрде көлемдері 1 м3 немесе 1 см3 болатын денелерді жасаудың қажеттігі жоқ.</w:t>
      </w:r>
      <w:r w:rsidRPr="007E1107">
        <w:rPr>
          <w:rFonts w:ascii="Times New Roman" w:hAnsi="Times New Roman" w:cs="Times New Roman"/>
          <w:sz w:val="28"/>
          <w:szCs w:val="28"/>
          <w:lang w:val="kk-KZ"/>
        </w:rPr>
        <w:t xml:space="preserve"> </w:t>
      </w:r>
      <w:r w:rsidRPr="007E1107">
        <w:rPr>
          <w:rStyle w:val="extended-textshort"/>
          <w:rFonts w:ascii="Times New Roman" w:hAnsi="Times New Roman" w:cs="Times New Roman"/>
          <w:sz w:val="28"/>
          <w:szCs w:val="28"/>
          <w:lang w:val="kk-KZ"/>
        </w:rPr>
        <w:t xml:space="preserve">Заттың </w:t>
      </w:r>
      <w:r w:rsidRPr="007E1107">
        <w:rPr>
          <w:rStyle w:val="extended-textshort"/>
          <w:rFonts w:ascii="Times New Roman" w:hAnsi="Times New Roman" w:cs="Times New Roman"/>
          <w:b/>
          <w:bCs/>
          <w:sz w:val="28"/>
          <w:szCs w:val="28"/>
          <w:lang w:val="kk-KZ"/>
        </w:rPr>
        <w:t>тығыздығы</w:t>
      </w:r>
      <w:r w:rsidRPr="007E1107">
        <w:rPr>
          <w:rStyle w:val="extended-textshort"/>
          <w:rFonts w:ascii="Times New Roman" w:hAnsi="Times New Roman" w:cs="Times New Roman"/>
          <w:sz w:val="28"/>
          <w:szCs w:val="28"/>
          <w:lang w:val="kk-KZ"/>
        </w:rPr>
        <w:t xml:space="preserve"> және </w:t>
      </w:r>
      <w:r w:rsidRPr="007E1107">
        <w:rPr>
          <w:rStyle w:val="extended-textshort"/>
          <w:rFonts w:ascii="Times New Roman" w:hAnsi="Times New Roman" w:cs="Times New Roman"/>
          <w:b/>
          <w:bCs/>
          <w:sz w:val="28"/>
          <w:szCs w:val="28"/>
          <w:lang w:val="kk-KZ"/>
        </w:rPr>
        <w:t>тығыздықтың</w:t>
      </w:r>
      <w:r w:rsidRPr="007E1107">
        <w:rPr>
          <w:rStyle w:val="extended-textshort"/>
          <w:rFonts w:ascii="Times New Roman" w:hAnsi="Times New Roman" w:cs="Times New Roman"/>
          <w:sz w:val="28"/>
          <w:szCs w:val="28"/>
          <w:lang w:val="kk-KZ"/>
        </w:rPr>
        <w:t xml:space="preserve"> өлшем бірлігі.»</w:t>
      </w:r>
      <w:r w:rsidRPr="007E1107">
        <w:rPr>
          <w:rStyle w:val="extended-textshort"/>
          <w:rFonts w:ascii="Times New Roman" w:hAnsi="Times New Roman" w:cs="Times New Roman"/>
          <w:b/>
          <w:bCs/>
          <w:color w:val="888888"/>
          <w:sz w:val="28"/>
          <w:szCs w:val="28"/>
          <w:lang w:val="kk-KZ"/>
        </w:rPr>
        <w:t xml:space="preserve"> ... </w:t>
      </w:r>
      <w:r w:rsidRPr="007E1107">
        <w:rPr>
          <w:rStyle w:val="extended-textshort"/>
          <w:rFonts w:ascii="Times New Roman" w:hAnsi="Times New Roman" w:cs="Times New Roman"/>
          <w:b/>
          <w:bCs/>
          <w:sz w:val="28"/>
          <w:szCs w:val="28"/>
          <w:lang w:val="kk-KZ"/>
        </w:rPr>
        <w:t>зат</w:t>
      </w:r>
      <w:r w:rsidRPr="007E1107">
        <w:rPr>
          <w:rStyle w:val="extended-textshort"/>
          <w:rFonts w:ascii="Times New Roman" w:hAnsi="Times New Roman" w:cs="Times New Roman"/>
          <w:sz w:val="28"/>
          <w:szCs w:val="28"/>
          <w:lang w:val="kk-KZ"/>
        </w:rPr>
        <w:t xml:space="preserve"> </w:t>
      </w:r>
      <w:r w:rsidRPr="007E1107">
        <w:rPr>
          <w:rStyle w:val="extended-textshort"/>
          <w:rFonts w:ascii="Times New Roman" w:hAnsi="Times New Roman" w:cs="Times New Roman"/>
          <w:b/>
          <w:bCs/>
          <w:sz w:val="28"/>
          <w:szCs w:val="28"/>
          <w:lang w:val="kk-KZ"/>
        </w:rPr>
        <w:t>тығыздығының</w:t>
      </w:r>
      <w:r w:rsidRPr="007E1107">
        <w:rPr>
          <w:rStyle w:val="extended-textshort"/>
          <w:rFonts w:ascii="Times New Roman" w:hAnsi="Times New Roman" w:cs="Times New Roman"/>
          <w:sz w:val="28"/>
          <w:szCs w:val="28"/>
          <w:lang w:val="kk-KZ"/>
        </w:rPr>
        <w:t xml:space="preserve"> бірлігі үшін бірліктердің Халықаралық жүйесінде килограмның метр кубқа қатынасы алынған.(кг/м³). Газдың </w:t>
      </w:r>
      <w:r w:rsidRPr="007E1107">
        <w:rPr>
          <w:rStyle w:val="extended-textshort"/>
          <w:rFonts w:ascii="Times New Roman" w:hAnsi="Times New Roman" w:cs="Times New Roman"/>
          <w:b/>
          <w:bCs/>
          <w:sz w:val="28"/>
          <w:szCs w:val="28"/>
          <w:lang w:val="kk-KZ"/>
        </w:rPr>
        <w:t>тығыздығы</w:t>
      </w:r>
      <w:r w:rsidRPr="007E1107">
        <w:rPr>
          <w:rStyle w:val="extended-textshort"/>
          <w:rFonts w:ascii="Times New Roman" w:hAnsi="Times New Roman" w:cs="Times New Roman"/>
          <w:sz w:val="28"/>
          <w:szCs w:val="28"/>
          <w:lang w:val="kk-KZ"/>
        </w:rPr>
        <w:t xml:space="preserve"> сұйық немесе қатты күйдегі заттың </w:t>
      </w:r>
      <w:r w:rsidRPr="007E1107">
        <w:rPr>
          <w:rStyle w:val="extended-textshort"/>
          <w:rFonts w:ascii="Times New Roman" w:hAnsi="Times New Roman" w:cs="Times New Roman"/>
          <w:b/>
          <w:bCs/>
          <w:sz w:val="28"/>
          <w:szCs w:val="28"/>
          <w:lang w:val="kk-KZ"/>
        </w:rPr>
        <w:t>тығыздығымен</w:t>
      </w:r>
      <w:r w:rsidRPr="007E1107">
        <w:rPr>
          <w:rStyle w:val="extended-textshort"/>
          <w:rFonts w:ascii="Times New Roman" w:hAnsi="Times New Roman" w:cs="Times New Roman"/>
          <w:sz w:val="28"/>
          <w:szCs w:val="28"/>
          <w:lang w:val="kk-KZ"/>
        </w:rPr>
        <w:t xml:space="preserve"> салыстырғанда кіші болады.</w:t>
      </w:r>
      <w:r w:rsidRPr="007E1107">
        <w:rPr>
          <w:rStyle w:val="extended-textshort"/>
          <w:rFonts w:ascii="Times New Roman" w:hAnsi="Times New Roman" w:cs="Times New Roman"/>
          <w:b/>
          <w:bCs/>
          <w:color w:val="888888"/>
          <w:sz w:val="28"/>
          <w:szCs w:val="28"/>
          <w:lang w:val="kk-KZ"/>
        </w:rPr>
        <w:t xml:space="preserve"> ... </w:t>
      </w:r>
      <w:r w:rsidRPr="007E1107">
        <w:rPr>
          <w:rStyle w:val="extended-textshort"/>
          <w:rFonts w:ascii="Times New Roman" w:hAnsi="Times New Roman" w:cs="Times New Roman"/>
          <w:sz w:val="28"/>
          <w:szCs w:val="28"/>
          <w:lang w:val="kk-KZ"/>
        </w:rPr>
        <w:t xml:space="preserve">Қоспаның бірлік массасындағы немесе бірлік көлеміндегі </w:t>
      </w:r>
      <w:r w:rsidRPr="007E1107">
        <w:rPr>
          <w:rStyle w:val="extended-textshort"/>
          <w:rFonts w:ascii="Times New Roman" w:hAnsi="Times New Roman" w:cs="Times New Roman"/>
          <w:b/>
          <w:bCs/>
          <w:sz w:val="28"/>
          <w:szCs w:val="28"/>
          <w:lang w:val="kk-KZ"/>
        </w:rPr>
        <w:t>зат</w:t>
      </w:r>
      <w:r w:rsidRPr="007E1107">
        <w:rPr>
          <w:rStyle w:val="extended-textshort"/>
          <w:rFonts w:ascii="Times New Roman" w:hAnsi="Times New Roman" w:cs="Times New Roman"/>
          <w:sz w:val="28"/>
          <w:szCs w:val="28"/>
          <w:lang w:val="kk-KZ"/>
        </w:rPr>
        <w:t xml:space="preserve"> компоненттерінің мөлшерін </w:t>
      </w:r>
      <w:r w:rsidRPr="007E1107">
        <w:rPr>
          <w:rStyle w:val="extended-textshort"/>
          <w:rFonts w:ascii="Times New Roman" w:hAnsi="Times New Roman" w:cs="Times New Roman"/>
          <w:b/>
          <w:bCs/>
          <w:sz w:val="28"/>
          <w:szCs w:val="28"/>
          <w:lang w:val="kk-KZ"/>
        </w:rPr>
        <w:t>концентрация</w:t>
      </w:r>
      <w:r w:rsidRPr="007E1107">
        <w:rPr>
          <w:rStyle w:val="extended-textshort"/>
          <w:rFonts w:ascii="Times New Roman" w:hAnsi="Times New Roman" w:cs="Times New Roman"/>
          <w:sz w:val="28"/>
          <w:szCs w:val="28"/>
          <w:lang w:val="kk-KZ"/>
        </w:rPr>
        <w:t xml:space="preserve"> деп атайды.</w:t>
      </w:r>
    </w:p>
    <w:p w:rsidR="00075435" w:rsidRPr="007E1107" w:rsidRDefault="00075435"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Pr="007E1107">
        <w:rPr>
          <w:rFonts w:ascii="Times New Roman" w:hAnsi="Times New Roman" w:cs="Times New Roman"/>
          <w:b/>
          <w:sz w:val="28"/>
          <w:szCs w:val="28"/>
          <w:lang w:val="kk-KZ"/>
        </w:rPr>
        <w:t>4.</w:t>
      </w:r>
      <w:r w:rsidRPr="007E1107">
        <w:rPr>
          <w:rFonts w:ascii="Times New Roman" w:hAnsi="Times New Roman" w:cs="Times New Roman"/>
          <w:sz w:val="28"/>
          <w:szCs w:val="28"/>
          <w:lang w:val="kk-KZ"/>
        </w:rPr>
        <w:t xml:space="preserve">Менделеев-Клапейрон теңдеуі </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val="kk-KZ" w:eastAsia="ru-RU"/>
        </w:rPr>
      </w:pPr>
      <w:r w:rsidRPr="008F4667">
        <w:rPr>
          <w:rFonts w:ascii="Times New Roman" w:eastAsia="Times New Roman" w:hAnsi="Times New Roman" w:cs="Times New Roman"/>
          <w:b/>
          <w:bCs/>
          <w:sz w:val="28"/>
          <w:szCs w:val="28"/>
          <w:lang w:val="kk-KZ" w:eastAsia="ru-RU"/>
        </w:rPr>
        <w:t xml:space="preserve">Клапейрон теңдеуі. </w:t>
      </w:r>
      <w:r w:rsidRPr="008F4667">
        <w:rPr>
          <w:rFonts w:ascii="Times New Roman" w:eastAsia="Times New Roman" w:hAnsi="Times New Roman" w:cs="Times New Roman"/>
          <w:sz w:val="28"/>
          <w:szCs w:val="28"/>
          <w:lang w:val="kk-KZ" w:eastAsia="ru-RU"/>
        </w:rPr>
        <w:t>Клапейрон Бойль-Мариотт және Гей-Люссак заңдарын біріктіре отырып, идеал газ күйінің теңдеуін қорытып шығарды.</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val="kk-KZ" w:eastAsia="ru-RU"/>
        </w:rPr>
      </w:pPr>
      <w:r w:rsidRPr="008F4667">
        <w:rPr>
          <w:rFonts w:ascii="Times New Roman" w:eastAsia="Times New Roman" w:hAnsi="Times New Roman" w:cs="Times New Roman"/>
          <w:sz w:val="28"/>
          <w:szCs w:val="28"/>
          <w:lang w:val="kk-KZ" w:eastAsia="ru-RU"/>
        </w:rPr>
        <w:t>Суретке және изотермиялық және изохоралық үрдістер үшін жазылған заңдарға сәйкес,</w:t>
      </w:r>
    </w:p>
    <w:tbl>
      <w:tblPr>
        <w:tblW w:w="5000" w:type="pct"/>
        <w:tblCellMar>
          <w:left w:w="0" w:type="dxa"/>
          <w:right w:w="0" w:type="dxa"/>
        </w:tblCellMar>
        <w:tblLook w:val="04A0" w:firstRow="1" w:lastRow="0" w:firstColumn="1" w:lastColumn="0" w:noHBand="0" w:noVBand="1"/>
      </w:tblPr>
      <w:tblGrid>
        <w:gridCol w:w="3358"/>
        <w:gridCol w:w="2413"/>
        <w:gridCol w:w="3692"/>
      </w:tblGrid>
      <w:tr w:rsidR="00510018" w:rsidRPr="008F4667" w:rsidTr="00FE6B74">
        <w:trPr>
          <w:trHeight w:val="711"/>
        </w:trPr>
        <w:tc>
          <w:tcPr>
            <w:tcW w:w="1774" w:type="pct"/>
            <w:tcMar>
              <w:top w:w="0" w:type="dxa"/>
              <w:left w:w="108" w:type="dxa"/>
              <w:bottom w:w="0" w:type="dxa"/>
              <w:right w:w="108" w:type="dxa"/>
            </w:tcMar>
            <w:hideMark/>
          </w:tcPr>
          <w:p w:rsidR="00510018" w:rsidRPr="008F4667" w:rsidRDefault="00510018" w:rsidP="00FE6B74">
            <w:pPr>
              <w:spacing w:after="0" w:line="240" w:lineRule="auto"/>
              <w:jc w:val="both"/>
              <w:rPr>
                <w:rFonts w:ascii="Times New Roman" w:eastAsia="Times New Roman" w:hAnsi="Times New Roman" w:cs="Times New Roman"/>
                <w:sz w:val="28"/>
                <w:szCs w:val="28"/>
                <w:lang w:val="kk-KZ" w:eastAsia="ru-RU"/>
              </w:rPr>
            </w:pPr>
            <w:r w:rsidRPr="008F4667">
              <w:rPr>
                <w:rFonts w:ascii="Times New Roman" w:eastAsia="Times New Roman" w:hAnsi="Times New Roman" w:cs="Times New Roman"/>
                <w:sz w:val="28"/>
                <w:szCs w:val="28"/>
                <w:lang w:val="kk-KZ" w:eastAsia="ru-RU"/>
              </w:rPr>
              <w:t>  </w:t>
            </w:r>
          </w:p>
          <w:p w:rsidR="00510018" w:rsidRPr="008F4667" w:rsidRDefault="00510018" w:rsidP="00FE6B74">
            <w:pPr>
              <w:spacing w:after="0" w:line="240" w:lineRule="auto"/>
              <w:jc w:val="right"/>
              <w:rPr>
                <w:rFonts w:ascii="Times New Roman" w:eastAsia="Times New Roman" w:hAnsi="Times New Roman" w:cs="Times New Roman"/>
                <w:sz w:val="28"/>
                <w:szCs w:val="28"/>
                <w:lang w:val="kk-KZ" w:eastAsia="ru-RU"/>
              </w:rPr>
            </w:pPr>
            <w:r w:rsidRPr="008F4667">
              <w:rPr>
                <w:rFonts w:ascii="Times New Roman" w:eastAsia="Times New Roman" w:hAnsi="Times New Roman" w:cs="Times New Roman"/>
                <w:sz w:val="28"/>
                <w:szCs w:val="28"/>
                <w:lang w:val="kk-KZ" w:eastAsia="ru-RU"/>
              </w:rPr>
              <w:t> </w:t>
            </w:r>
          </w:p>
        </w:tc>
        <w:tc>
          <w:tcPr>
            <w:tcW w:w="1275" w:type="pct"/>
            <w:hideMark/>
          </w:tcPr>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w:t>
            </w:r>
            <w:r w:rsidRPr="008F4667">
              <w:rPr>
                <w:rFonts w:ascii="Times New Roman" w:eastAsia="Times New Roman" w:hAnsi="Times New Roman" w:cs="Times New Roman"/>
                <w:noProof/>
                <w:sz w:val="28"/>
                <w:szCs w:val="28"/>
                <w:lang w:eastAsia="ru-RU"/>
              </w:rPr>
              <w:drawing>
                <wp:inline distT="0" distB="0" distL="0" distR="0" wp14:anchorId="48C0AD66" wp14:editId="22C8FB99">
                  <wp:extent cx="762000" cy="228600"/>
                  <wp:effectExtent l="0" t="0" r="0" b="0"/>
                  <wp:docPr id="1" name="Рисунок 1" descr="http://lib.kstu.kz:8300/tb/books/2013/Fizika/Molekulalyk%20%20fizika_kaz/Kontr/1.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kstu.kz:8300/tb/books/2013/Fizika/Molekulalyk%20%20fizika_kaz/Kontr/1.6.files/image0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8F4667">
              <w:rPr>
                <w:rFonts w:ascii="Times New Roman" w:eastAsia="Times New Roman" w:hAnsi="Times New Roman" w:cs="Times New Roman"/>
                <w:sz w:val="28"/>
                <w:szCs w:val="28"/>
                <w:lang w:eastAsia="ru-RU"/>
              </w:rPr>
              <w:t xml:space="preserve">, </w:t>
            </w:r>
            <w:r w:rsidRPr="008F4667">
              <w:rPr>
                <w:rFonts w:ascii="Times New Roman" w:eastAsia="Times New Roman" w:hAnsi="Times New Roman" w:cs="Times New Roman"/>
                <w:noProof/>
                <w:sz w:val="28"/>
                <w:szCs w:val="28"/>
                <w:lang w:eastAsia="ru-RU"/>
              </w:rPr>
              <w:drawing>
                <wp:inline distT="0" distB="0" distL="0" distR="0" wp14:anchorId="1368D262" wp14:editId="375BBD1D">
                  <wp:extent cx="571500" cy="457200"/>
                  <wp:effectExtent l="0" t="0" r="0" b="0"/>
                  <wp:docPr id="2" name="Рисунок 2" descr="http://lib.kstu.kz:8300/tb/books/2013/Fizika/Molekulalyk%20%20fizika_kaz/Kontr/1.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kstu.kz:8300/tb/books/2013/Fizika/Molekulalyk%20%20fizika_kaz/Kontr/1.6.files/image003.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 cy="457200"/>
                          </a:xfrm>
                          <a:prstGeom prst="rect">
                            <a:avLst/>
                          </a:prstGeom>
                          <a:noFill/>
                          <a:ln>
                            <a:noFill/>
                          </a:ln>
                        </pic:spPr>
                      </pic:pic>
                    </a:graphicData>
                  </a:graphic>
                </wp:inline>
              </w:drawing>
            </w:r>
          </w:p>
          <w:p w:rsidR="00510018" w:rsidRPr="008F4667" w:rsidRDefault="00510018" w:rsidP="00FE6B74">
            <w:pPr>
              <w:spacing w:after="0" w:line="240" w:lineRule="auto"/>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tc>
        <w:tc>
          <w:tcPr>
            <w:tcW w:w="1951" w:type="pct"/>
            <w:hideMark/>
          </w:tcPr>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p w:rsidR="00510018" w:rsidRPr="008F4667" w:rsidRDefault="00510018" w:rsidP="00510018">
            <w:pPr>
              <w:spacing w:after="0" w:line="240" w:lineRule="auto"/>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(1)</w:t>
            </w:r>
          </w:p>
        </w:tc>
      </w:tr>
    </w:tbl>
    <w:p w:rsidR="00510018" w:rsidRPr="008F4667" w:rsidRDefault="00510018" w:rsidP="00510018">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xml:space="preserve"> Екі теңдіктен </w:t>
      </w:r>
      <w:r w:rsidRPr="008F4667">
        <w:rPr>
          <w:rFonts w:ascii="Times New Roman" w:eastAsia="Times New Roman" w:hAnsi="Times New Roman" w:cs="Times New Roman"/>
          <w:noProof/>
          <w:sz w:val="28"/>
          <w:szCs w:val="28"/>
          <w:vertAlign w:val="subscript"/>
          <w:lang w:eastAsia="ru-RU"/>
        </w:rPr>
        <w:drawing>
          <wp:inline distT="0" distB="0" distL="0" distR="0" wp14:anchorId="5572CE43" wp14:editId="305FBA2E">
            <wp:extent cx="190500" cy="228600"/>
            <wp:effectExtent l="0" t="0" r="0" b="0"/>
            <wp:docPr id="58" name="Рисунок 58" descr="http://lib.kstu.kz:8300/tb/books/2013/Fizika/Molekulalyk%20%20fizika_kaz/Kontr/1.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kstu.kz:8300/tb/books/2013/Fizika/Molekulalyk%20%20fizika_kaz/Kontr/1.6.files/image004.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xml:space="preserve"> алсақ, </w:t>
      </w:r>
      <w:r w:rsidRPr="008F4667">
        <w:rPr>
          <w:rFonts w:ascii="Times New Roman" w:eastAsia="Times New Roman" w:hAnsi="Times New Roman" w:cs="Times New Roman"/>
          <w:noProof/>
          <w:sz w:val="28"/>
          <w:szCs w:val="28"/>
          <w:vertAlign w:val="subscript"/>
          <w:lang w:eastAsia="ru-RU"/>
        </w:rPr>
        <w:drawing>
          <wp:inline distT="0" distB="0" distL="0" distR="0" wp14:anchorId="63764862" wp14:editId="4BC3B0FE">
            <wp:extent cx="838200" cy="447675"/>
            <wp:effectExtent l="0" t="0" r="0" b="9525"/>
            <wp:docPr id="59" name="Рисунок 59" descr="http://lib.kstu.kz:8300/tb/books/2013/Fizika/Molekulalyk%20%20fizika_kaz/Kontr/1.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ib.kstu.kz:8300/tb/books/2013/Fizika/Molekulalyk%20%20fizika_kaz/Kontr/1.6.files/image005.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00" cy="447675"/>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аламыз. 1 және 2 күйлері өз еркімізбен алынғандықтан,</w:t>
      </w:r>
    </w:p>
    <w:tbl>
      <w:tblPr>
        <w:tblW w:w="5000" w:type="pct"/>
        <w:tblCellMar>
          <w:left w:w="0" w:type="dxa"/>
          <w:right w:w="0" w:type="dxa"/>
        </w:tblCellMar>
        <w:tblLook w:val="04A0" w:firstRow="1" w:lastRow="0" w:firstColumn="1" w:lastColumn="0" w:noHBand="0" w:noVBand="1"/>
      </w:tblPr>
      <w:tblGrid>
        <w:gridCol w:w="3358"/>
        <w:gridCol w:w="2413"/>
        <w:gridCol w:w="3692"/>
      </w:tblGrid>
      <w:tr w:rsidR="00510018" w:rsidRPr="008F4667" w:rsidTr="00FE6B74">
        <w:trPr>
          <w:trHeight w:val="510"/>
        </w:trPr>
        <w:tc>
          <w:tcPr>
            <w:tcW w:w="1774" w:type="pct"/>
            <w:tcMar>
              <w:top w:w="0" w:type="dxa"/>
              <w:left w:w="108" w:type="dxa"/>
              <w:bottom w:w="0" w:type="dxa"/>
              <w:right w:w="108" w:type="dxa"/>
            </w:tcMar>
            <w:hideMark/>
          </w:tcPr>
          <w:p w:rsidR="00510018" w:rsidRPr="008F4667" w:rsidRDefault="00510018" w:rsidP="00FE6B74">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w:t>
            </w:r>
            <w:r w:rsidRPr="008F4667">
              <w:rPr>
                <w:rFonts w:ascii="Times New Roman" w:eastAsia="Times New Roman" w:hAnsi="Times New Roman" w:cs="Times New Roman"/>
                <w:sz w:val="28"/>
                <w:szCs w:val="28"/>
                <w:lang w:eastAsia="ru-RU"/>
              </w:rPr>
              <w:t> </w:t>
            </w:r>
          </w:p>
          <w:p w:rsidR="00510018" w:rsidRPr="008F4667" w:rsidRDefault="00510018" w:rsidP="00FE6B74">
            <w:pPr>
              <w:spacing w:after="0" w:line="240" w:lineRule="auto"/>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tc>
        <w:tc>
          <w:tcPr>
            <w:tcW w:w="1275" w:type="pct"/>
            <w:hideMark/>
          </w:tcPr>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r w:rsidRPr="008F4667">
              <w:rPr>
                <w:rFonts w:ascii="Times New Roman" w:eastAsia="Times New Roman" w:hAnsi="Times New Roman" w:cs="Times New Roman"/>
                <w:noProof/>
                <w:sz w:val="28"/>
                <w:szCs w:val="28"/>
                <w:lang w:eastAsia="ru-RU"/>
              </w:rPr>
              <w:drawing>
                <wp:inline distT="0" distB="0" distL="0" distR="0" wp14:anchorId="44C61314" wp14:editId="7DD6C3EC">
                  <wp:extent cx="1038225" cy="390525"/>
                  <wp:effectExtent l="0" t="0" r="9525" b="9525"/>
                  <wp:docPr id="60" name="Рисунок 60" descr="http://lib.kstu.kz:8300/tb/books/2013/Fizika/Molekulalyk%20%20fizika_kaz/Kontr/1.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ib.kstu.kz:8300/tb/books/2013/Fizika/Molekulalyk%20%20fizika_kaz/Kontr/1.6.files/image006.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p w:rsidR="00510018" w:rsidRPr="008F4667" w:rsidRDefault="00510018" w:rsidP="00FE6B74">
            <w:pPr>
              <w:spacing w:after="0" w:line="240" w:lineRule="auto"/>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tc>
        <w:tc>
          <w:tcPr>
            <w:tcW w:w="1951" w:type="pct"/>
            <w:hideMark/>
          </w:tcPr>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p w:rsidR="00510018" w:rsidRPr="008F4667" w:rsidRDefault="00510018" w:rsidP="00510018">
            <w:pPr>
              <w:spacing w:after="0" w:line="240" w:lineRule="auto"/>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(2)</w:t>
            </w:r>
          </w:p>
        </w:tc>
      </w:tr>
    </w:tbl>
    <w:p w:rsidR="00510018" w:rsidRPr="008F4667" w:rsidRDefault="00510018" w:rsidP="00510018">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xml:space="preserve"> (1)  – </w:t>
      </w:r>
      <w:r w:rsidRPr="008F4667">
        <w:rPr>
          <w:rFonts w:ascii="Times New Roman" w:eastAsia="Times New Roman" w:hAnsi="Times New Roman" w:cs="Times New Roman"/>
          <w:b/>
          <w:bCs/>
          <w:i/>
          <w:iCs/>
          <w:sz w:val="28"/>
          <w:szCs w:val="28"/>
          <w:lang w:val="kk-KZ" w:eastAsia="ru-RU"/>
        </w:rPr>
        <w:t>Клапейрон теңдеуі</w:t>
      </w:r>
      <w:r w:rsidRPr="008F4667">
        <w:rPr>
          <w:rFonts w:ascii="Times New Roman" w:eastAsia="Times New Roman" w:hAnsi="Times New Roman" w:cs="Times New Roman"/>
          <w:sz w:val="28"/>
          <w:szCs w:val="28"/>
          <w:lang w:val="kk-KZ" w:eastAsia="ru-RU"/>
        </w:rPr>
        <w:t xml:space="preserve">, мұндағы </w:t>
      </w:r>
      <w:r w:rsidRPr="008F4667">
        <w:rPr>
          <w:rFonts w:ascii="Times New Roman" w:eastAsia="Times New Roman" w:hAnsi="Times New Roman" w:cs="Times New Roman"/>
          <w:i/>
          <w:iCs/>
          <w:sz w:val="28"/>
          <w:szCs w:val="28"/>
          <w:lang w:val="kk-KZ" w:eastAsia="ru-RU"/>
        </w:rPr>
        <w:t>В</w:t>
      </w:r>
      <w:r w:rsidRPr="008F4667">
        <w:rPr>
          <w:rFonts w:ascii="Times New Roman" w:eastAsia="Times New Roman" w:hAnsi="Times New Roman" w:cs="Times New Roman"/>
          <w:sz w:val="28"/>
          <w:szCs w:val="28"/>
          <w:lang w:val="kk-KZ" w:eastAsia="ru-RU"/>
        </w:rPr>
        <w:t xml:space="preserve"> - әр түрлі газдар үшін әр мәнді тұрақты.</w:t>
      </w:r>
    </w:p>
    <w:tbl>
      <w:tblPr>
        <w:tblW w:w="5000" w:type="pct"/>
        <w:tblCellMar>
          <w:left w:w="0" w:type="dxa"/>
          <w:right w:w="0" w:type="dxa"/>
        </w:tblCellMar>
        <w:tblLook w:val="04A0" w:firstRow="1" w:lastRow="0" w:firstColumn="1" w:lastColumn="0" w:noHBand="0" w:noVBand="1"/>
      </w:tblPr>
      <w:tblGrid>
        <w:gridCol w:w="9571"/>
      </w:tblGrid>
      <w:tr w:rsidR="00510018" w:rsidRPr="008F4667" w:rsidTr="00FE6B74">
        <w:trPr>
          <w:trHeight w:val="838"/>
        </w:trPr>
        <w:tc>
          <w:tcPr>
            <w:tcW w:w="5000" w:type="pct"/>
            <w:tcMar>
              <w:top w:w="0" w:type="dxa"/>
              <w:left w:w="108" w:type="dxa"/>
              <w:bottom w:w="0" w:type="dxa"/>
              <w:right w:w="108" w:type="dxa"/>
            </w:tcMar>
            <w:hideMark/>
          </w:tcPr>
          <w:p w:rsidR="00510018" w:rsidRPr="008F4667" w:rsidRDefault="00510018" w:rsidP="00FE6B74">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w:t>
            </w:r>
          </w:p>
          <w:p w:rsidR="00510018" w:rsidRPr="008F4667" w:rsidRDefault="00510018" w:rsidP="00FE6B74">
            <w:pPr>
              <w:spacing w:after="0" w:line="240" w:lineRule="auto"/>
              <w:jc w:val="center"/>
              <w:rPr>
                <w:rFonts w:ascii="Times New Roman" w:eastAsia="Times New Roman" w:hAnsi="Times New Roman" w:cs="Times New Roman"/>
                <w:sz w:val="28"/>
                <w:szCs w:val="28"/>
                <w:lang w:eastAsia="ru-RU"/>
              </w:rPr>
            </w:pPr>
            <w:r w:rsidRPr="008F4667">
              <w:rPr>
                <w:rFonts w:ascii="Times New Roman" w:eastAsia="Times New Roman" w:hAnsi="Times New Roman" w:cs="Times New Roman"/>
                <w:noProof/>
                <w:sz w:val="28"/>
                <w:szCs w:val="28"/>
                <w:lang w:eastAsia="ru-RU"/>
              </w:rPr>
              <w:lastRenderedPageBreak/>
              <w:drawing>
                <wp:inline distT="0" distB="0" distL="0" distR="0" wp14:anchorId="466D1754" wp14:editId="6224C4AF">
                  <wp:extent cx="2638425" cy="2857500"/>
                  <wp:effectExtent l="0" t="0" r="9525" b="0"/>
                  <wp:docPr id="61" name="Рисунок 61" descr="http://lib.kstu.kz:8300/tb/books/2013/Fizika/Molekulalyk%20%20fizika_kaz/Kontr/1.6.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ib.kstu.kz:8300/tb/books/2013/Fizika/Molekulalyk%20%20fizika_kaz/Kontr/1.6.files/image0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38425" cy="2857500"/>
                          </a:xfrm>
                          <a:prstGeom prst="rect">
                            <a:avLst/>
                          </a:prstGeom>
                          <a:noFill/>
                          <a:ln>
                            <a:noFill/>
                          </a:ln>
                        </pic:spPr>
                      </pic:pic>
                    </a:graphicData>
                  </a:graphic>
                </wp:inline>
              </w:drawing>
            </w:r>
          </w:p>
          <w:p w:rsidR="00510018" w:rsidRPr="008F4667" w:rsidRDefault="00510018" w:rsidP="00FE6B74">
            <w:pPr>
              <w:spacing w:after="0" w:line="240" w:lineRule="auto"/>
              <w:jc w:val="center"/>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p w:rsidR="00510018" w:rsidRPr="008F4667" w:rsidRDefault="00510018" w:rsidP="00FE6B74">
            <w:pPr>
              <w:spacing w:after="0" w:line="240" w:lineRule="auto"/>
              <w:jc w:val="center"/>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1.4  - Сурет - Изотермиялық және изохоралық үрдістер</w:t>
            </w:r>
          </w:p>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tc>
      </w:tr>
    </w:tbl>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b/>
          <w:bCs/>
          <w:sz w:val="28"/>
          <w:szCs w:val="28"/>
          <w:lang w:val="kk-KZ" w:eastAsia="ru-RU"/>
        </w:rPr>
        <w:lastRenderedPageBreak/>
        <w:t>Менделеев-Клапейрон теңдеуі</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val="kk-KZ" w:eastAsia="ru-RU"/>
        </w:rPr>
      </w:pPr>
      <w:r w:rsidRPr="008F4667">
        <w:rPr>
          <w:rFonts w:ascii="Times New Roman" w:eastAsia="Times New Roman" w:hAnsi="Times New Roman" w:cs="Times New Roman"/>
          <w:sz w:val="28"/>
          <w:szCs w:val="28"/>
          <w:lang w:eastAsia="ru-RU"/>
        </w:rPr>
        <w:t> </w:t>
      </w:r>
      <w:r w:rsidRPr="008F4667">
        <w:rPr>
          <w:rFonts w:ascii="Times New Roman" w:eastAsia="Times New Roman" w:hAnsi="Times New Roman" w:cs="Times New Roman"/>
          <w:sz w:val="28"/>
          <w:szCs w:val="28"/>
          <w:lang w:val="kk-KZ" w:eastAsia="ru-RU"/>
        </w:rPr>
        <w:t xml:space="preserve">Менделеев (1) теңдеуді 1 моль газ үшін жазып, </w:t>
      </w:r>
      <w:r w:rsidRPr="008F4667">
        <w:rPr>
          <w:rFonts w:ascii="Times New Roman" w:eastAsia="Times New Roman" w:hAnsi="Times New Roman" w:cs="Times New Roman"/>
          <w:i/>
          <w:iCs/>
          <w:sz w:val="28"/>
          <w:szCs w:val="28"/>
          <w:lang w:val="kk-KZ" w:eastAsia="ru-RU"/>
        </w:rPr>
        <w:t>V</w:t>
      </w:r>
      <w:r w:rsidRPr="008F4667">
        <w:rPr>
          <w:rFonts w:ascii="Times New Roman" w:eastAsia="Times New Roman" w:hAnsi="Times New Roman" w:cs="Times New Roman"/>
          <w:i/>
          <w:iCs/>
          <w:sz w:val="28"/>
          <w:szCs w:val="28"/>
          <w:vertAlign w:val="subscript"/>
          <w:lang w:val="kk-KZ" w:eastAsia="ru-RU"/>
        </w:rPr>
        <w:t>m</w:t>
      </w:r>
      <w:r w:rsidRPr="008F4667">
        <w:rPr>
          <w:rFonts w:ascii="Times New Roman" w:eastAsia="Times New Roman" w:hAnsi="Times New Roman" w:cs="Times New Roman"/>
          <w:sz w:val="28"/>
          <w:szCs w:val="28"/>
          <w:lang w:val="kk-KZ" w:eastAsia="ru-RU"/>
        </w:rPr>
        <w:t xml:space="preserve"> молярлық көлемін қолданып, Клапейрон теңдеуін Авогадро заңымен біріктірді. Авогадро </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val="kk-KZ" w:eastAsia="ru-RU"/>
        </w:rPr>
      </w:pPr>
      <w:r w:rsidRPr="008F4667">
        <w:rPr>
          <w:rFonts w:ascii="Times New Roman" w:eastAsia="Times New Roman" w:hAnsi="Times New Roman" w:cs="Times New Roman"/>
          <w:sz w:val="28"/>
          <w:szCs w:val="28"/>
          <w:lang w:val="kk-KZ" w:eastAsia="ru-RU"/>
        </w:rPr>
        <w:t xml:space="preserve">заңына сәйкес, бірдей р және Т кезінде барлық газдардың бір молі бірдей молярлық көлемді </w:t>
      </w:r>
      <w:r w:rsidRPr="008F4667">
        <w:rPr>
          <w:rFonts w:ascii="Times New Roman" w:eastAsia="Times New Roman" w:hAnsi="Times New Roman" w:cs="Times New Roman"/>
          <w:i/>
          <w:iCs/>
          <w:sz w:val="28"/>
          <w:szCs w:val="28"/>
          <w:lang w:val="kk-KZ" w:eastAsia="ru-RU"/>
        </w:rPr>
        <w:t>V</w:t>
      </w:r>
      <w:r w:rsidRPr="008F4667">
        <w:rPr>
          <w:rFonts w:ascii="Times New Roman" w:eastAsia="Times New Roman" w:hAnsi="Times New Roman" w:cs="Times New Roman"/>
          <w:i/>
          <w:iCs/>
          <w:sz w:val="28"/>
          <w:szCs w:val="28"/>
          <w:vertAlign w:val="subscript"/>
          <w:lang w:val="kk-KZ" w:eastAsia="ru-RU"/>
        </w:rPr>
        <w:t>m</w:t>
      </w:r>
      <w:r w:rsidRPr="008F4667">
        <w:rPr>
          <w:rFonts w:ascii="Times New Roman" w:eastAsia="Times New Roman" w:hAnsi="Times New Roman" w:cs="Times New Roman"/>
          <w:i/>
          <w:iCs/>
          <w:sz w:val="28"/>
          <w:szCs w:val="28"/>
          <w:lang w:val="kk-KZ" w:eastAsia="ru-RU"/>
        </w:rPr>
        <w:t xml:space="preserve"> </w:t>
      </w:r>
      <w:r w:rsidRPr="008F4667">
        <w:rPr>
          <w:rFonts w:ascii="Times New Roman" w:eastAsia="Times New Roman" w:hAnsi="Times New Roman" w:cs="Times New Roman"/>
          <w:sz w:val="28"/>
          <w:szCs w:val="28"/>
          <w:lang w:val="kk-KZ" w:eastAsia="ru-RU"/>
        </w:rPr>
        <w:t>алады және тұрақты барлық газдар үшін бір</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дей  болады:</w:t>
      </w:r>
    </w:p>
    <w:tbl>
      <w:tblPr>
        <w:tblW w:w="4995" w:type="pct"/>
        <w:tblCellMar>
          <w:left w:w="0" w:type="dxa"/>
          <w:right w:w="0" w:type="dxa"/>
        </w:tblCellMar>
        <w:tblLook w:val="04A0" w:firstRow="1" w:lastRow="0" w:firstColumn="1" w:lastColumn="0" w:noHBand="0" w:noVBand="1"/>
      </w:tblPr>
      <w:tblGrid>
        <w:gridCol w:w="717"/>
        <w:gridCol w:w="1150"/>
        <w:gridCol w:w="7587"/>
      </w:tblGrid>
      <w:tr w:rsidR="00510018" w:rsidRPr="008F4667" w:rsidTr="00FE6B74">
        <w:trPr>
          <w:trHeight w:val="885"/>
        </w:trPr>
        <w:tc>
          <w:tcPr>
            <w:tcW w:w="1776" w:type="pct"/>
            <w:tcMar>
              <w:top w:w="0" w:type="dxa"/>
              <w:left w:w="108" w:type="dxa"/>
              <w:bottom w:w="0" w:type="dxa"/>
              <w:right w:w="108" w:type="dxa"/>
            </w:tcMar>
            <w:hideMark/>
          </w:tcPr>
          <w:p w:rsidR="00510018" w:rsidRPr="008F4667" w:rsidRDefault="00510018" w:rsidP="00FE6B74">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w:t>
            </w:r>
          </w:p>
          <w:p w:rsidR="00510018" w:rsidRPr="008F4667" w:rsidRDefault="00510018" w:rsidP="00FE6B74">
            <w:pPr>
              <w:spacing w:after="0" w:line="240" w:lineRule="auto"/>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tc>
        <w:tc>
          <w:tcPr>
            <w:tcW w:w="1230" w:type="pct"/>
            <w:hideMark/>
          </w:tcPr>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r w:rsidRPr="008F4667">
              <w:rPr>
                <w:rFonts w:ascii="Times New Roman" w:eastAsia="Times New Roman" w:hAnsi="Times New Roman" w:cs="Times New Roman"/>
                <w:noProof/>
                <w:sz w:val="28"/>
                <w:szCs w:val="28"/>
                <w:lang w:eastAsia="ru-RU"/>
              </w:rPr>
              <w:drawing>
                <wp:inline distT="0" distB="0" distL="0" distR="0" wp14:anchorId="1F8F8A21" wp14:editId="60B2E79B">
                  <wp:extent cx="685800" cy="228600"/>
                  <wp:effectExtent l="0" t="0" r="0" b="0"/>
                  <wp:docPr id="62" name="Рисунок 62" descr="http://lib.kstu.kz:8300/tb/books/2013/Fizika/Molekulalyk%20%20fizika_kaz/Kontr/1.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ib.kstu.kz:8300/tb/books/2013/Fizika/Molekulalyk%20%20fizika_kaz/Kontr/1.6.files/image007.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p>
        </w:tc>
        <w:tc>
          <w:tcPr>
            <w:tcW w:w="1993" w:type="pct"/>
            <w:hideMark/>
          </w:tcPr>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p w:rsidR="00510018" w:rsidRPr="008F4667" w:rsidRDefault="00510018" w:rsidP="00510018">
            <w:pPr>
              <w:spacing w:after="0" w:line="240" w:lineRule="auto"/>
              <w:ind w:left="7260"/>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(3)</w:t>
            </w:r>
          </w:p>
        </w:tc>
      </w:tr>
    </w:tbl>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xml:space="preserve">(2) – </w:t>
      </w:r>
      <w:r w:rsidRPr="008F4667">
        <w:rPr>
          <w:rFonts w:ascii="Times New Roman" w:eastAsia="Times New Roman" w:hAnsi="Times New Roman" w:cs="Times New Roman"/>
          <w:b/>
          <w:bCs/>
          <w:i/>
          <w:iCs/>
          <w:sz w:val="28"/>
          <w:szCs w:val="28"/>
          <w:lang w:val="kk-KZ" w:eastAsia="ru-RU"/>
        </w:rPr>
        <w:t>Менделеев-Клапейрон теңдеуі</w:t>
      </w:r>
      <w:r w:rsidRPr="008F4667">
        <w:rPr>
          <w:rFonts w:ascii="Times New Roman" w:eastAsia="Times New Roman" w:hAnsi="Times New Roman" w:cs="Times New Roman"/>
          <w:sz w:val="28"/>
          <w:szCs w:val="28"/>
          <w:lang w:val="kk-KZ" w:eastAsia="ru-RU"/>
        </w:rPr>
        <w:t xml:space="preserve">. </w:t>
      </w:r>
      <w:r w:rsidRPr="008F4667">
        <w:rPr>
          <w:rFonts w:ascii="Times New Roman" w:eastAsia="Times New Roman" w:hAnsi="Times New Roman" w:cs="Times New Roman"/>
          <w:noProof/>
          <w:sz w:val="28"/>
          <w:szCs w:val="28"/>
          <w:vertAlign w:val="subscript"/>
          <w:lang w:eastAsia="ru-RU"/>
        </w:rPr>
        <w:drawing>
          <wp:inline distT="0" distB="0" distL="0" distR="0" wp14:anchorId="7B6FA335" wp14:editId="04D53054">
            <wp:extent cx="1533525" cy="219075"/>
            <wp:effectExtent l="0" t="0" r="9525" b="9525"/>
            <wp:docPr id="63" name="Рисунок 63" descr="http://lib.kstu.kz:8300/tb/books/2013/Fizika/Molekulalyk%20%20fizika_kaz/Kontr/1.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b.kstu.kz:8300/tb/books/2013/Fizika/Molekulalyk%20%20fizika_kaz/Kontr/1.6.files/image008.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3525" cy="219075"/>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 мольдік газ тұрақтысы.</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m массалы газ үшін Менделеев – Клапейрон теңдеуі:</w:t>
      </w:r>
    </w:p>
    <w:tbl>
      <w:tblPr>
        <w:tblW w:w="4995" w:type="pct"/>
        <w:tblCellMar>
          <w:left w:w="0" w:type="dxa"/>
          <w:right w:w="0" w:type="dxa"/>
        </w:tblCellMar>
        <w:tblLook w:val="04A0" w:firstRow="1" w:lastRow="0" w:firstColumn="1" w:lastColumn="0" w:noHBand="0" w:noVBand="1"/>
      </w:tblPr>
      <w:tblGrid>
        <w:gridCol w:w="3359"/>
        <w:gridCol w:w="2327"/>
        <w:gridCol w:w="3768"/>
      </w:tblGrid>
      <w:tr w:rsidR="00510018" w:rsidRPr="008F4667" w:rsidTr="00FE6B74">
        <w:trPr>
          <w:trHeight w:val="276"/>
        </w:trPr>
        <w:tc>
          <w:tcPr>
            <w:tcW w:w="1776" w:type="pct"/>
            <w:tcMar>
              <w:top w:w="0" w:type="dxa"/>
              <w:left w:w="108" w:type="dxa"/>
              <w:bottom w:w="0" w:type="dxa"/>
              <w:right w:w="108" w:type="dxa"/>
            </w:tcMar>
            <w:hideMark/>
          </w:tcPr>
          <w:p w:rsidR="00510018" w:rsidRPr="008F4667" w:rsidRDefault="00510018" w:rsidP="00FE6B74">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w:t>
            </w:r>
          </w:p>
          <w:p w:rsidR="00510018" w:rsidRPr="008F4667" w:rsidRDefault="00510018" w:rsidP="00FE6B74">
            <w:pPr>
              <w:spacing w:after="0" w:line="240" w:lineRule="auto"/>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tc>
        <w:tc>
          <w:tcPr>
            <w:tcW w:w="1230" w:type="pct"/>
            <w:hideMark/>
          </w:tcPr>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p w:rsidR="00510018" w:rsidRPr="008F4667" w:rsidRDefault="00510018" w:rsidP="00FE6B74">
            <w:pPr>
              <w:spacing w:after="0" w:line="240" w:lineRule="auto"/>
              <w:jc w:val="center"/>
              <w:rPr>
                <w:rFonts w:ascii="Times New Roman" w:eastAsia="Times New Roman" w:hAnsi="Times New Roman" w:cs="Times New Roman"/>
                <w:sz w:val="28"/>
                <w:szCs w:val="28"/>
                <w:lang w:eastAsia="ru-RU"/>
              </w:rPr>
            </w:pPr>
            <w:r w:rsidRPr="008F4667">
              <w:rPr>
                <w:rFonts w:ascii="Times New Roman" w:eastAsia="Times New Roman" w:hAnsi="Times New Roman" w:cs="Times New Roman"/>
                <w:noProof/>
                <w:sz w:val="28"/>
                <w:szCs w:val="28"/>
                <w:lang w:eastAsia="ru-RU"/>
              </w:rPr>
              <w:drawing>
                <wp:inline distT="0" distB="0" distL="0" distR="0" wp14:anchorId="74DA1B8C" wp14:editId="6E5FC8B6">
                  <wp:extent cx="1266825" cy="390525"/>
                  <wp:effectExtent l="0" t="0" r="9525" b="9525"/>
                  <wp:docPr id="192" name="Рисунок 192" descr="http://lib.kstu.kz:8300/tb/books/2013/Fizika/Molekulalyk%20%20fizika_kaz/Kontr/1.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ib.kstu.kz:8300/tb/books/2013/Fizika/Molekulalyk%20%20fizika_kaz/Kontr/1.6.files/image009.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66825" cy="390525"/>
                          </a:xfrm>
                          <a:prstGeom prst="rect">
                            <a:avLst/>
                          </a:prstGeom>
                          <a:noFill/>
                          <a:ln>
                            <a:noFill/>
                          </a:ln>
                        </pic:spPr>
                      </pic:pic>
                    </a:graphicData>
                  </a:graphic>
                </wp:inline>
              </w:drawing>
            </w:r>
          </w:p>
        </w:tc>
        <w:tc>
          <w:tcPr>
            <w:tcW w:w="1993" w:type="pct"/>
            <w:hideMark/>
          </w:tcPr>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r w:rsidRPr="008F4667">
              <w:rPr>
                <w:rFonts w:ascii="Times New Roman" w:eastAsia="Times New Roman" w:hAnsi="Times New Roman" w:cs="Times New Roman"/>
                <w:sz w:val="28"/>
                <w:szCs w:val="28"/>
                <w:lang w:val="kk-KZ" w:eastAsia="ru-RU"/>
              </w:rPr>
              <w:t>(1.4)</w:t>
            </w:r>
          </w:p>
        </w:tc>
      </w:tr>
    </w:tbl>
    <w:p w:rsidR="00510018" w:rsidRPr="008F4667" w:rsidRDefault="00510018" w:rsidP="00510018">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xml:space="preserve">мұндағы </w:t>
      </w:r>
      <w:r w:rsidRPr="008F4667">
        <w:rPr>
          <w:rFonts w:ascii="Times New Roman" w:eastAsia="Times New Roman" w:hAnsi="Times New Roman" w:cs="Times New Roman"/>
          <w:noProof/>
          <w:sz w:val="28"/>
          <w:szCs w:val="28"/>
          <w:vertAlign w:val="subscript"/>
          <w:lang w:eastAsia="ru-RU"/>
        </w:rPr>
        <w:drawing>
          <wp:inline distT="0" distB="0" distL="0" distR="0" wp14:anchorId="6BA3DBE3" wp14:editId="0837715B">
            <wp:extent cx="609600" cy="219075"/>
            <wp:effectExtent l="0" t="0" r="0" b="9525"/>
            <wp:docPr id="193" name="Рисунок 193" descr="http://lib.kstu.kz:8300/tb/books/2013/Fizika/Molekulalyk%20%20fizika_kaz/Kontr/1.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ib.kstu.kz:8300/tb/books/2013/Fizika/Molekulalyk%20%20fizika_kaz/Kontr/1.6.files/image010.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xml:space="preserve"> - зат мөлшері; </w:t>
      </w:r>
    </w:p>
    <w:p w:rsidR="00510018" w:rsidRPr="008F4667" w:rsidRDefault="00510018" w:rsidP="00510018">
      <w:pPr>
        <w:spacing w:after="0" w:line="240" w:lineRule="auto"/>
        <w:ind w:firstLine="708"/>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i/>
          <w:iCs/>
          <w:sz w:val="28"/>
          <w:szCs w:val="28"/>
          <w:lang w:val="kk-KZ" w:eastAsia="ru-RU"/>
        </w:rPr>
        <w:t>М</w:t>
      </w:r>
      <w:r w:rsidRPr="008F4667">
        <w:rPr>
          <w:rFonts w:ascii="Times New Roman" w:eastAsia="Times New Roman" w:hAnsi="Times New Roman" w:cs="Times New Roman"/>
          <w:sz w:val="28"/>
          <w:szCs w:val="28"/>
          <w:lang w:val="kk-KZ" w:eastAsia="ru-RU"/>
        </w:rPr>
        <w:t xml:space="preserve"> – мольдік масса (бір моль заттың массасы);</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val="kk-KZ" w:eastAsia="ru-RU"/>
        </w:rPr>
      </w:pPr>
      <w:r w:rsidRPr="008F4667">
        <w:rPr>
          <w:rFonts w:ascii="Times New Roman" w:eastAsia="Times New Roman" w:hAnsi="Times New Roman" w:cs="Times New Roman"/>
          <w:sz w:val="28"/>
          <w:szCs w:val="28"/>
          <w:lang w:val="kk-KZ" w:eastAsia="ru-RU"/>
        </w:rPr>
        <w:t xml:space="preserve"> </w:t>
      </w:r>
      <w:r w:rsidRPr="008F4667">
        <w:rPr>
          <w:rFonts w:ascii="Times New Roman" w:eastAsia="Times New Roman" w:hAnsi="Times New Roman" w:cs="Times New Roman"/>
          <w:noProof/>
          <w:sz w:val="28"/>
          <w:szCs w:val="28"/>
          <w:vertAlign w:val="subscript"/>
          <w:lang w:eastAsia="ru-RU"/>
        </w:rPr>
        <w:drawing>
          <wp:inline distT="0" distB="0" distL="0" distR="0" wp14:anchorId="52045419" wp14:editId="0B1B2B16">
            <wp:extent cx="876300" cy="228600"/>
            <wp:effectExtent l="0" t="0" r="0" b="0"/>
            <wp:docPr id="194" name="Рисунок 194" descr="http://lib.kstu.kz:8300/tb/books/2013/Fizika/Molekulalyk%20%20fizika_kaz/Kontr/1.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lib.kstu.kz:8300/tb/books/2013/Fizika/Molekulalyk%20%20fizika_kaz/Kontr/1.6.files/image011.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76300" cy="228600"/>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екендігі ескерілген.</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val="kk-KZ" w:eastAsia="ru-RU"/>
        </w:rPr>
      </w:pPr>
      <w:r w:rsidRPr="008F4667">
        <w:rPr>
          <w:rFonts w:ascii="Times New Roman" w:eastAsia="Times New Roman" w:hAnsi="Times New Roman" w:cs="Times New Roman"/>
          <w:sz w:val="28"/>
          <w:szCs w:val="28"/>
          <w:lang w:val="kk-KZ" w:eastAsia="ru-RU"/>
        </w:rPr>
        <w:t> </w:t>
      </w:r>
      <w:r w:rsidRPr="008F4667">
        <w:rPr>
          <w:rFonts w:ascii="Times New Roman" w:eastAsia="Times New Roman" w:hAnsi="Times New Roman" w:cs="Times New Roman"/>
          <w:b/>
          <w:bCs/>
          <w:sz w:val="28"/>
          <w:szCs w:val="28"/>
          <w:lang w:val="kk-KZ" w:eastAsia="ru-RU"/>
        </w:rPr>
        <w:t>Күй теңдеуі (</w:t>
      </w:r>
      <w:r w:rsidRPr="008F4667">
        <w:rPr>
          <w:rFonts w:ascii="Times New Roman" w:eastAsia="Times New Roman" w:hAnsi="Times New Roman" w:cs="Times New Roman"/>
          <w:b/>
          <w:noProof/>
          <w:sz w:val="28"/>
          <w:szCs w:val="28"/>
          <w:vertAlign w:val="subscript"/>
          <w:lang w:eastAsia="ru-RU"/>
        </w:rPr>
        <w:drawing>
          <wp:inline distT="0" distB="0" distL="0" distR="0" wp14:anchorId="2C50A2F7" wp14:editId="2C88AB82">
            <wp:extent cx="561975" cy="200025"/>
            <wp:effectExtent l="0" t="0" r="9525" b="9525"/>
            <wp:docPr id="195" name="Рисунок 195" descr="http://lib.kstu.kz:8300/tb/books/2013/Fizika/Molekulalyk%20%20fizika_kaz/Kontr/1.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ib.kstu.kz:8300/tb/books/2013/Fizika/Molekulalyk%20%20fizika_kaz/Kontr/1.6.files/image012.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8F4667">
        <w:rPr>
          <w:rFonts w:ascii="Times New Roman" w:eastAsia="Times New Roman" w:hAnsi="Times New Roman" w:cs="Times New Roman"/>
          <w:b/>
          <w:bCs/>
          <w:sz w:val="28"/>
          <w:szCs w:val="28"/>
          <w:lang w:val="kk-KZ" w:eastAsia="ru-RU"/>
        </w:rPr>
        <w:t>)</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val="kk-KZ" w:eastAsia="ru-RU"/>
        </w:rPr>
      </w:pPr>
      <w:r w:rsidRPr="008F4667">
        <w:rPr>
          <w:rFonts w:ascii="Times New Roman" w:eastAsia="Times New Roman" w:hAnsi="Times New Roman" w:cs="Times New Roman"/>
          <w:b/>
          <w:bCs/>
          <w:sz w:val="28"/>
          <w:szCs w:val="28"/>
          <w:lang w:val="kk-KZ" w:eastAsia="ru-RU"/>
        </w:rPr>
        <w:t>Больцман тұрақтысын</w:t>
      </w:r>
      <w:r w:rsidRPr="008F4667">
        <w:rPr>
          <w:rFonts w:ascii="Times New Roman" w:eastAsia="Times New Roman" w:hAnsi="Times New Roman" w:cs="Times New Roman"/>
          <w:sz w:val="28"/>
          <w:szCs w:val="28"/>
          <w:lang w:val="kk-KZ" w:eastAsia="ru-RU"/>
        </w:rPr>
        <w:t xml:space="preserve"> </w:t>
      </w:r>
      <w:r w:rsidRPr="008F4667">
        <w:rPr>
          <w:rFonts w:ascii="Times New Roman" w:eastAsia="Times New Roman" w:hAnsi="Times New Roman" w:cs="Times New Roman"/>
          <w:noProof/>
          <w:sz w:val="28"/>
          <w:szCs w:val="28"/>
          <w:vertAlign w:val="subscript"/>
          <w:lang w:eastAsia="ru-RU"/>
        </w:rPr>
        <w:drawing>
          <wp:inline distT="0" distB="0" distL="0" distR="0" wp14:anchorId="12286289" wp14:editId="3258E01C">
            <wp:extent cx="1800225" cy="428625"/>
            <wp:effectExtent l="0" t="0" r="9525" b="9525"/>
            <wp:docPr id="196" name="Рисунок 196" descr="http://lib.kstu.kz:8300/tb/books/2013/Fizika/Molekulalyk%20%20fizika_kaz/Kontr/1.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lib.kstu.kz:8300/tb/books/2013/Fizika/Molekulalyk%20%20fizika_kaz/Kontr/1.6.files/image013.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225" cy="428625"/>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енгізіп, теңдеуге келесі түрді беруге болады:</w:t>
      </w:r>
      <w:r w:rsidRPr="008F4667">
        <w:rPr>
          <w:rFonts w:ascii="Times New Roman" w:eastAsia="Times New Roman" w:hAnsi="Times New Roman" w:cs="Times New Roman"/>
          <w:noProof/>
          <w:sz w:val="28"/>
          <w:szCs w:val="28"/>
          <w:lang w:val="kk-KZ" w:eastAsia="ru-RU"/>
        </w:rPr>
        <w:t xml:space="preserve"> </w:t>
      </w:r>
      <w:r w:rsidRPr="008F4667">
        <w:rPr>
          <w:rFonts w:ascii="Times New Roman" w:eastAsia="Times New Roman" w:hAnsi="Times New Roman" w:cs="Times New Roman"/>
          <w:noProof/>
          <w:sz w:val="28"/>
          <w:szCs w:val="28"/>
          <w:lang w:eastAsia="ru-RU"/>
        </w:rPr>
        <w:drawing>
          <wp:inline distT="0" distB="0" distL="0" distR="0" wp14:anchorId="169A70CF" wp14:editId="3DE6787C">
            <wp:extent cx="1485900" cy="447675"/>
            <wp:effectExtent l="0" t="0" r="0" b="9525"/>
            <wp:docPr id="197" name="Рисунок 197" descr="http://lib.kstu.kz:8300/tb/books/2013/Fizika/Molekulalyk%20%20fizika_kaz/Kontr/1.6.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lib.kstu.kz:8300/tb/books/2013/Fizika/Molekulalyk%20%20fizika_kaz/Kontr/1.6.files/image014.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85900" cy="447675"/>
                    </a:xfrm>
                    <a:prstGeom prst="rect">
                      <a:avLst/>
                    </a:prstGeom>
                    <a:noFill/>
                    <a:ln>
                      <a:noFill/>
                    </a:ln>
                  </pic:spPr>
                </pic:pic>
              </a:graphicData>
            </a:graphic>
          </wp:inline>
        </w:drawing>
      </w:r>
    </w:p>
    <w:p w:rsidR="00510018" w:rsidRPr="008F4667" w:rsidRDefault="00510018" w:rsidP="00510018">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xml:space="preserve">мұндағы </w:t>
      </w:r>
      <w:r w:rsidRPr="008F4667">
        <w:rPr>
          <w:rFonts w:ascii="Times New Roman" w:eastAsia="Times New Roman" w:hAnsi="Times New Roman" w:cs="Times New Roman"/>
          <w:noProof/>
          <w:sz w:val="28"/>
          <w:szCs w:val="28"/>
          <w:vertAlign w:val="subscript"/>
          <w:lang w:eastAsia="ru-RU"/>
        </w:rPr>
        <w:drawing>
          <wp:inline distT="0" distB="0" distL="0" distR="0" wp14:anchorId="4DA90B3B" wp14:editId="6920BCA2">
            <wp:extent cx="733425" cy="228600"/>
            <wp:effectExtent l="0" t="0" r="9525" b="0"/>
            <wp:docPr id="198" name="Рисунок 198" descr="http://lib.kstu.kz:8300/tb/books/2013/Fizika/Molekulalyk%20%20fizika_kaz/Kontr/1.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lib.kstu.kz:8300/tb/books/2013/Fizika/Molekulalyk%20%20fizika_kaz/Kontr/1.6.files/image015.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33425" cy="228600"/>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 молекулалар концентрациясы немесе шоғыры.</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val="kk-KZ" w:eastAsia="ru-RU"/>
        </w:rPr>
      </w:pPr>
      <w:r w:rsidRPr="008F4667">
        <w:rPr>
          <w:rFonts w:ascii="Times New Roman" w:eastAsia="Times New Roman" w:hAnsi="Times New Roman" w:cs="Times New Roman"/>
          <w:sz w:val="28"/>
          <w:szCs w:val="28"/>
          <w:lang w:val="kk-KZ" w:eastAsia="ru-RU"/>
        </w:rPr>
        <w:t> </w:t>
      </w:r>
      <w:r w:rsidRPr="008F4667">
        <w:rPr>
          <w:rFonts w:ascii="Times New Roman" w:eastAsia="Times New Roman" w:hAnsi="Times New Roman" w:cs="Times New Roman"/>
          <w:b/>
          <w:bCs/>
          <w:sz w:val="28"/>
          <w:szCs w:val="28"/>
          <w:lang w:val="kk-KZ" w:eastAsia="ru-RU"/>
        </w:rPr>
        <w:t>Молекула-кинетикалық теориясының негізгі теңдеуі (МКТ)</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b/>
          <w:bCs/>
          <w:sz w:val="28"/>
          <w:szCs w:val="28"/>
          <w:lang w:val="kk-KZ" w:eastAsia="ru-RU"/>
        </w:rPr>
        <w:t>МКТ негізгі теңдеуі:</w:t>
      </w:r>
    </w:p>
    <w:tbl>
      <w:tblPr>
        <w:tblW w:w="5000" w:type="pct"/>
        <w:tblLook w:val="04A0" w:firstRow="1" w:lastRow="0" w:firstColumn="1" w:lastColumn="0" w:noHBand="0" w:noVBand="1"/>
      </w:tblPr>
      <w:tblGrid>
        <w:gridCol w:w="3189"/>
        <w:gridCol w:w="3191"/>
        <w:gridCol w:w="3191"/>
      </w:tblGrid>
      <w:tr w:rsidR="00510018" w:rsidRPr="008F4667" w:rsidTr="00FE6B74">
        <w:tc>
          <w:tcPr>
            <w:tcW w:w="1666" w:type="pct"/>
            <w:hideMark/>
          </w:tcPr>
          <w:p w:rsidR="00510018" w:rsidRPr="008F4667" w:rsidRDefault="00510018" w:rsidP="00FE6B74">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lastRenderedPageBreak/>
              <w:t>  </w:t>
            </w:r>
          </w:p>
        </w:tc>
        <w:tc>
          <w:tcPr>
            <w:tcW w:w="1667" w:type="pct"/>
            <w:hideMark/>
          </w:tcPr>
          <w:p w:rsidR="00510018" w:rsidRPr="008F4667" w:rsidRDefault="00510018" w:rsidP="00FE6B74">
            <w:pPr>
              <w:spacing w:after="0" w:line="240" w:lineRule="auto"/>
              <w:jc w:val="center"/>
              <w:rPr>
                <w:rFonts w:ascii="Times New Roman" w:eastAsia="Times New Roman" w:hAnsi="Times New Roman" w:cs="Times New Roman"/>
                <w:sz w:val="28"/>
                <w:szCs w:val="28"/>
                <w:lang w:eastAsia="ru-RU"/>
              </w:rPr>
            </w:pPr>
            <w:r w:rsidRPr="008F4667">
              <w:rPr>
                <w:rFonts w:ascii="Times New Roman" w:eastAsia="Times New Roman" w:hAnsi="Times New Roman" w:cs="Times New Roman"/>
                <w:noProof/>
                <w:sz w:val="28"/>
                <w:szCs w:val="28"/>
                <w:lang w:eastAsia="ru-RU"/>
              </w:rPr>
              <w:drawing>
                <wp:inline distT="0" distB="0" distL="0" distR="0" wp14:anchorId="34704D1C" wp14:editId="534B03D0">
                  <wp:extent cx="1219200" cy="390525"/>
                  <wp:effectExtent l="0" t="0" r="0" b="9525"/>
                  <wp:docPr id="199" name="Рисунок 199" descr="http://lib.kstu.kz:8300/tb/books/2013/Fizika/Molekulalyk%20%20fizika_kaz/Kontr/1.6.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lib.kstu.kz:8300/tb/books/2013/Fizika/Molekulalyk%20%20fizika_kaz/Kontr/1.6.files/image016.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19200" cy="390525"/>
                          </a:xfrm>
                          <a:prstGeom prst="rect">
                            <a:avLst/>
                          </a:prstGeom>
                          <a:noFill/>
                          <a:ln>
                            <a:noFill/>
                          </a:ln>
                        </pic:spPr>
                      </pic:pic>
                    </a:graphicData>
                  </a:graphic>
                </wp:inline>
              </w:drawing>
            </w:r>
          </w:p>
        </w:tc>
        <w:tc>
          <w:tcPr>
            <w:tcW w:w="1667" w:type="pct"/>
            <w:hideMark/>
          </w:tcPr>
          <w:p w:rsidR="00510018" w:rsidRPr="008F4667" w:rsidRDefault="00510018" w:rsidP="00510018">
            <w:pPr>
              <w:spacing w:after="0" w:line="240" w:lineRule="auto"/>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(6)</w:t>
            </w:r>
          </w:p>
        </w:tc>
      </w:tr>
    </w:tbl>
    <w:p w:rsidR="00510018" w:rsidRPr="008F4667" w:rsidRDefault="00510018" w:rsidP="00510018">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xml:space="preserve">мұндағы </w:t>
      </w:r>
      <w:r w:rsidRPr="008F4667">
        <w:rPr>
          <w:rFonts w:ascii="Times New Roman" w:eastAsia="Times New Roman" w:hAnsi="Times New Roman" w:cs="Times New Roman"/>
          <w:i/>
          <w:iCs/>
          <w:sz w:val="28"/>
          <w:szCs w:val="28"/>
          <w:lang w:val="kk-KZ" w:eastAsia="ru-RU"/>
        </w:rPr>
        <w:t>р</w:t>
      </w:r>
      <w:r w:rsidRPr="008F4667">
        <w:rPr>
          <w:rFonts w:ascii="Times New Roman" w:eastAsia="Times New Roman" w:hAnsi="Times New Roman" w:cs="Times New Roman"/>
          <w:sz w:val="28"/>
          <w:szCs w:val="28"/>
          <w:lang w:val="kk-KZ" w:eastAsia="ru-RU"/>
        </w:rPr>
        <w:t xml:space="preserve"> – газдың қысымы; </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i/>
          <w:iCs/>
          <w:sz w:val="28"/>
          <w:szCs w:val="28"/>
          <w:lang w:val="kk-KZ" w:eastAsia="ru-RU"/>
        </w:rPr>
        <w:t xml:space="preserve">n </w:t>
      </w:r>
      <w:r w:rsidRPr="008F4667">
        <w:rPr>
          <w:rFonts w:ascii="Times New Roman" w:eastAsia="Times New Roman" w:hAnsi="Times New Roman" w:cs="Times New Roman"/>
          <w:sz w:val="28"/>
          <w:szCs w:val="28"/>
          <w:lang w:val="kk-KZ" w:eastAsia="ru-RU"/>
        </w:rPr>
        <w:t xml:space="preserve">– молекулалардың концентрациясы; </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i/>
          <w:iCs/>
          <w:sz w:val="28"/>
          <w:szCs w:val="28"/>
          <w:lang w:val="kk-KZ" w:eastAsia="ru-RU"/>
        </w:rPr>
        <w:t>m</w:t>
      </w:r>
      <w:r w:rsidRPr="008F4667">
        <w:rPr>
          <w:rFonts w:ascii="Times New Roman" w:eastAsia="Times New Roman" w:hAnsi="Times New Roman" w:cs="Times New Roman"/>
          <w:i/>
          <w:iCs/>
          <w:sz w:val="28"/>
          <w:szCs w:val="28"/>
          <w:vertAlign w:val="subscript"/>
          <w:lang w:val="kk-KZ" w:eastAsia="ru-RU"/>
        </w:rPr>
        <w:t>0</w:t>
      </w:r>
      <w:r w:rsidRPr="008F4667">
        <w:rPr>
          <w:rFonts w:ascii="Times New Roman" w:eastAsia="Times New Roman" w:hAnsi="Times New Roman" w:cs="Times New Roman"/>
          <w:sz w:val="28"/>
          <w:szCs w:val="28"/>
          <w:lang w:val="kk-KZ" w:eastAsia="ru-RU"/>
        </w:rPr>
        <w:t xml:space="preserve"> – бір молекуланың массасы;</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noProof/>
          <w:sz w:val="28"/>
          <w:szCs w:val="28"/>
          <w:vertAlign w:val="subscript"/>
          <w:lang w:eastAsia="ru-RU"/>
        </w:rPr>
        <w:drawing>
          <wp:inline distT="0" distB="0" distL="0" distR="0" wp14:anchorId="7FDE17D4" wp14:editId="064514FC">
            <wp:extent cx="495300" cy="228600"/>
            <wp:effectExtent l="0" t="0" r="0" b="0"/>
            <wp:docPr id="200" name="Рисунок 200" descr="http://lib.kstu.kz:8300/tb/books/2013/Fizika/Molekulalyk%20%20fizika_kaz/Kontr/1.6.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lib.kstu.kz:8300/tb/books/2013/Fizika/Molekulalyk%20%20fizika_kaz/Kontr/1.6.files/image017.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 молекулалардың орташа квадрат</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тық жылдамдығы;</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noProof/>
          <w:sz w:val="28"/>
          <w:szCs w:val="28"/>
          <w:vertAlign w:val="subscript"/>
          <w:lang w:eastAsia="ru-RU"/>
        </w:rPr>
        <w:drawing>
          <wp:inline distT="0" distB="0" distL="0" distR="0" wp14:anchorId="2342A97E" wp14:editId="4F6D051D">
            <wp:extent cx="571500" cy="219075"/>
            <wp:effectExtent l="0" t="0" r="0" b="9525"/>
            <wp:docPr id="201" name="Рисунок 201" descr="http://lib.kstu.kz:8300/tb/books/2013/Fizika/Molekulalyk%20%20fizika_kaz/Kontr/1.6.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lib.kstu.kz:8300/tb/books/2013/Fizika/Molekulalyk%20%20fizika_kaz/Kontr/1.6.files/image018.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 екені ескерілсе,</w:t>
      </w:r>
    </w:p>
    <w:tbl>
      <w:tblPr>
        <w:tblW w:w="5000" w:type="pct"/>
        <w:tblLook w:val="04A0" w:firstRow="1" w:lastRow="0" w:firstColumn="1" w:lastColumn="0" w:noHBand="0" w:noVBand="1"/>
      </w:tblPr>
      <w:tblGrid>
        <w:gridCol w:w="3189"/>
        <w:gridCol w:w="3191"/>
        <w:gridCol w:w="3191"/>
      </w:tblGrid>
      <w:tr w:rsidR="00510018" w:rsidRPr="008F4667" w:rsidTr="00FE6B74">
        <w:tc>
          <w:tcPr>
            <w:tcW w:w="1666" w:type="pct"/>
            <w:hideMark/>
          </w:tcPr>
          <w:p w:rsidR="00510018" w:rsidRPr="008F4667" w:rsidRDefault="00510018" w:rsidP="00FE6B74">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tc>
        <w:tc>
          <w:tcPr>
            <w:tcW w:w="1667" w:type="pct"/>
            <w:hideMark/>
          </w:tcPr>
          <w:p w:rsidR="00510018" w:rsidRPr="008F4667" w:rsidRDefault="00510018" w:rsidP="00FE6B74">
            <w:pPr>
              <w:spacing w:after="0" w:line="240" w:lineRule="auto"/>
              <w:jc w:val="center"/>
              <w:rPr>
                <w:rFonts w:ascii="Times New Roman" w:eastAsia="Times New Roman" w:hAnsi="Times New Roman" w:cs="Times New Roman"/>
                <w:sz w:val="28"/>
                <w:szCs w:val="28"/>
                <w:lang w:eastAsia="ru-RU"/>
              </w:rPr>
            </w:pPr>
            <w:r w:rsidRPr="008F4667">
              <w:rPr>
                <w:rFonts w:ascii="Times New Roman" w:eastAsia="Times New Roman" w:hAnsi="Times New Roman" w:cs="Times New Roman"/>
                <w:noProof/>
                <w:sz w:val="28"/>
                <w:szCs w:val="28"/>
                <w:lang w:eastAsia="ru-RU"/>
              </w:rPr>
              <w:drawing>
                <wp:inline distT="0" distB="0" distL="0" distR="0" wp14:anchorId="4C1084D6" wp14:editId="30C4D804">
                  <wp:extent cx="1371600" cy="390525"/>
                  <wp:effectExtent l="0" t="0" r="0" b="9525"/>
                  <wp:docPr id="202" name="Рисунок 202" descr="http://lib.kstu.kz:8300/tb/books/2013/Fizika/Molekulalyk%20%20fizika_kaz/Kontr/1.6.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lib.kstu.kz:8300/tb/books/2013/Fizika/Molekulalyk%20%20fizika_kaz/Kontr/1.6.files/image019.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1600" cy="390525"/>
                          </a:xfrm>
                          <a:prstGeom prst="rect">
                            <a:avLst/>
                          </a:prstGeom>
                          <a:noFill/>
                          <a:ln>
                            <a:noFill/>
                          </a:ln>
                        </pic:spPr>
                      </pic:pic>
                    </a:graphicData>
                  </a:graphic>
                </wp:inline>
              </w:drawing>
            </w:r>
          </w:p>
        </w:tc>
        <w:tc>
          <w:tcPr>
            <w:tcW w:w="1667" w:type="pct"/>
            <w:hideMark/>
          </w:tcPr>
          <w:p w:rsidR="00510018" w:rsidRPr="008F4667" w:rsidRDefault="00510018" w:rsidP="00510018">
            <w:pPr>
              <w:spacing w:after="0" w:line="240" w:lineRule="auto"/>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(7)</w:t>
            </w:r>
          </w:p>
        </w:tc>
      </w:tr>
      <w:tr w:rsidR="00510018" w:rsidRPr="008F4667" w:rsidTr="00FE6B74">
        <w:tc>
          <w:tcPr>
            <w:tcW w:w="1666" w:type="pct"/>
            <w:hideMark/>
          </w:tcPr>
          <w:p w:rsidR="00510018" w:rsidRPr="008F4667" w:rsidRDefault="00510018" w:rsidP="00FE6B74">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tc>
        <w:tc>
          <w:tcPr>
            <w:tcW w:w="1667" w:type="pct"/>
            <w:hideMark/>
          </w:tcPr>
          <w:p w:rsidR="00510018" w:rsidRPr="008F4667" w:rsidRDefault="00510018" w:rsidP="00FE6B74">
            <w:pPr>
              <w:spacing w:after="0" w:line="240" w:lineRule="auto"/>
              <w:jc w:val="center"/>
              <w:rPr>
                <w:rFonts w:ascii="Times New Roman" w:eastAsia="Times New Roman" w:hAnsi="Times New Roman" w:cs="Times New Roman"/>
                <w:sz w:val="28"/>
                <w:szCs w:val="28"/>
                <w:lang w:eastAsia="ru-RU"/>
              </w:rPr>
            </w:pPr>
            <w:r w:rsidRPr="008F4667">
              <w:rPr>
                <w:rFonts w:ascii="Times New Roman" w:eastAsia="Times New Roman" w:hAnsi="Times New Roman" w:cs="Times New Roman"/>
                <w:noProof/>
                <w:sz w:val="28"/>
                <w:szCs w:val="28"/>
                <w:lang w:eastAsia="ru-RU"/>
              </w:rPr>
              <w:drawing>
                <wp:inline distT="0" distB="0" distL="0" distR="0" wp14:anchorId="0A9FD5DE" wp14:editId="30DC52E8">
                  <wp:extent cx="1838325" cy="419100"/>
                  <wp:effectExtent l="0" t="0" r="9525" b="0"/>
                  <wp:docPr id="203" name="Рисунок 203" descr="http://lib.kstu.kz:8300/tb/books/2013/Fizika/Molekulalyk%20%20fizika_kaz/Kontr/1.6.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lib.kstu.kz:8300/tb/books/2013/Fizika/Molekulalyk%20%20fizika_kaz/Kontr/1.6.files/image020.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38325" cy="419100"/>
                          </a:xfrm>
                          <a:prstGeom prst="rect">
                            <a:avLst/>
                          </a:prstGeom>
                          <a:noFill/>
                          <a:ln>
                            <a:noFill/>
                          </a:ln>
                        </pic:spPr>
                      </pic:pic>
                    </a:graphicData>
                  </a:graphic>
                </wp:inline>
              </w:drawing>
            </w:r>
          </w:p>
        </w:tc>
        <w:tc>
          <w:tcPr>
            <w:tcW w:w="1667" w:type="pct"/>
            <w:hideMark/>
          </w:tcPr>
          <w:p w:rsidR="00510018" w:rsidRPr="008F4667" w:rsidRDefault="00510018" w:rsidP="00510018">
            <w:pPr>
              <w:spacing w:after="0" w:line="240" w:lineRule="auto"/>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(8)</w:t>
            </w:r>
          </w:p>
        </w:tc>
      </w:tr>
    </w:tbl>
    <w:p w:rsidR="00510018" w:rsidRPr="008F4667" w:rsidRDefault="00510018" w:rsidP="00510018">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xml:space="preserve">мұндағы </w:t>
      </w:r>
      <w:r w:rsidRPr="008F4667">
        <w:rPr>
          <w:rFonts w:ascii="Times New Roman" w:eastAsia="Times New Roman" w:hAnsi="Times New Roman" w:cs="Times New Roman"/>
          <w:i/>
          <w:iCs/>
          <w:sz w:val="28"/>
          <w:szCs w:val="28"/>
          <w:lang w:val="kk-KZ" w:eastAsia="ru-RU"/>
        </w:rPr>
        <w:t>Е</w:t>
      </w:r>
      <w:r w:rsidRPr="008F4667">
        <w:rPr>
          <w:rFonts w:ascii="Times New Roman" w:eastAsia="Times New Roman" w:hAnsi="Times New Roman" w:cs="Times New Roman"/>
          <w:sz w:val="28"/>
          <w:szCs w:val="28"/>
          <w:lang w:val="kk-KZ" w:eastAsia="ru-RU"/>
        </w:rPr>
        <w:t xml:space="preserve"> -  барлық газ молекулаларының ілгерлемелі қозғалысының қосынды кинетикалық энергиясы.</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xml:space="preserve">Газ массасы </w:t>
      </w:r>
      <w:r w:rsidRPr="008F4667">
        <w:rPr>
          <w:rFonts w:ascii="Times New Roman" w:eastAsia="Times New Roman" w:hAnsi="Times New Roman" w:cs="Times New Roman"/>
          <w:noProof/>
          <w:sz w:val="28"/>
          <w:szCs w:val="28"/>
          <w:vertAlign w:val="subscript"/>
          <w:lang w:eastAsia="ru-RU"/>
        </w:rPr>
        <w:drawing>
          <wp:inline distT="0" distB="0" distL="0" distR="0" wp14:anchorId="0F655D09" wp14:editId="3EAED213">
            <wp:extent cx="581025" cy="228600"/>
            <wp:effectExtent l="0" t="0" r="9525" b="0"/>
            <wp:docPr id="204" name="Рисунок 204" descr="http://lib.kstu.kz:8300/tb/books/2013/Fizika/Molekulalyk%20%20fizika_kaz/Kontr/1.6.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lib.kstu.kz:8300/tb/books/2013/Fizika/Molekulalyk%20%20fizika_kaz/Kontr/1.6.files/image021.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болғандықтан,</w:t>
      </w:r>
    </w:p>
    <w:p w:rsidR="00510018" w:rsidRPr="008F4667" w:rsidRDefault="00510018" w:rsidP="00510018">
      <w:pPr>
        <w:spacing w:after="0" w:line="240" w:lineRule="auto"/>
        <w:ind w:firstLine="540"/>
        <w:jc w:val="center"/>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r w:rsidRPr="008F4667">
        <w:rPr>
          <w:rFonts w:ascii="Times New Roman" w:eastAsia="Times New Roman" w:hAnsi="Times New Roman" w:cs="Times New Roman"/>
          <w:sz w:val="28"/>
          <w:szCs w:val="28"/>
          <w:lang w:val="kk-KZ" w:eastAsia="ru-RU"/>
        </w:rPr>
        <w:t xml:space="preserve">Бір моль газ үшін </w:t>
      </w:r>
      <w:r w:rsidRPr="008F4667">
        <w:rPr>
          <w:rFonts w:ascii="Times New Roman" w:eastAsia="Times New Roman" w:hAnsi="Times New Roman" w:cs="Times New Roman"/>
          <w:noProof/>
          <w:sz w:val="28"/>
          <w:szCs w:val="28"/>
          <w:vertAlign w:val="subscript"/>
          <w:lang w:eastAsia="ru-RU"/>
        </w:rPr>
        <w:drawing>
          <wp:inline distT="0" distB="0" distL="0" distR="0" wp14:anchorId="53BDF865" wp14:editId="39EF1E32">
            <wp:extent cx="466725" cy="180975"/>
            <wp:effectExtent l="0" t="0" r="9525" b="9525"/>
            <wp:docPr id="209" name="Рисунок 209" descr="http://lib.kstu.kz:8300/tb/books/2013/Fizika/Molekulalyk%20%20fizika_kaz/Kontr/1.6.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lib.kstu.kz:8300/tb/books/2013/Fizika/Molekulalyk%20%20fizika_kaz/Kontr/1.6.files/image023.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w:t>
      </w:r>
      <w:r w:rsidRPr="008F4667">
        <w:rPr>
          <w:rFonts w:ascii="Times New Roman" w:eastAsia="Times New Roman" w:hAnsi="Times New Roman" w:cs="Times New Roman"/>
          <w:i/>
          <w:iCs/>
          <w:sz w:val="28"/>
          <w:szCs w:val="28"/>
          <w:lang w:val="kk-KZ" w:eastAsia="ru-RU"/>
        </w:rPr>
        <w:t>М</w:t>
      </w:r>
      <w:r w:rsidRPr="008F4667">
        <w:rPr>
          <w:rFonts w:ascii="Times New Roman" w:eastAsia="Times New Roman" w:hAnsi="Times New Roman" w:cs="Times New Roman"/>
          <w:sz w:val="28"/>
          <w:szCs w:val="28"/>
          <w:lang w:val="kk-KZ" w:eastAsia="ru-RU"/>
        </w:rPr>
        <w:t xml:space="preserve"> – мольдік масса), сондықтан</w:t>
      </w:r>
    </w:p>
    <w:tbl>
      <w:tblPr>
        <w:tblW w:w="5000" w:type="pct"/>
        <w:tblCellMar>
          <w:left w:w="0" w:type="dxa"/>
          <w:right w:w="0" w:type="dxa"/>
        </w:tblCellMar>
        <w:tblLook w:val="04A0" w:firstRow="1" w:lastRow="0" w:firstColumn="1" w:lastColumn="0" w:noHBand="0" w:noVBand="1"/>
      </w:tblPr>
      <w:tblGrid>
        <w:gridCol w:w="3357"/>
        <w:gridCol w:w="2328"/>
        <w:gridCol w:w="3778"/>
      </w:tblGrid>
      <w:tr w:rsidR="00510018" w:rsidRPr="008F4667" w:rsidTr="00FE6B74">
        <w:trPr>
          <w:trHeight w:val="1132"/>
        </w:trPr>
        <w:tc>
          <w:tcPr>
            <w:tcW w:w="1774" w:type="pct"/>
            <w:tcMar>
              <w:top w:w="0" w:type="dxa"/>
              <w:left w:w="108" w:type="dxa"/>
              <w:bottom w:w="0" w:type="dxa"/>
              <w:right w:w="108" w:type="dxa"/>
            </w:tcMar>
            <w:hideMark/>
          </w:tcPr>
          <w:p w:rsidR="00510018" w:rsidRPr="008F4667" w:rsidRDefault="00510018" w:rsidP="00FE6B74">
            <w:pPr>
              <w:spacing w:after="0" w:line="240" w:lineRule="auto"/>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w:t>
            </w:r>
          </w:p>
          <w:p w:rsidR="00510018" w:rsidRPr="008F4667" w:rsidRDefault="00510018" w:rsidP="00FE6B74">
            <w:pPr>
              <w:spacing w:after="0" w:line="240" w:lineRule="auto"/>
              <w:jc w:val="right"/>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tc>
        <w:tc>
          <w:tcPr>
            <w:tcW w:w="1230" w:type="pct"/>
            <w:hideMark/>
          </w:tcPr>
          <w:p w:rsidR="00510018" w:rsidRPr="008F4667" w:rsidRDefault="00510018" w:rsidP="00FE6B74">
            <w:pPr>
              <w:spacing w:after="0" w:line="240" w:lineRule="auto"/>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r w:rsidRPr="008F4667">
              <w:rPr>
                <w:rFonts w:ascii="Times New Roman" w:eastAsia="Times New Roman" w:hAnsi="Times New Roman" w:cs="Times New Roman"/>
                <w:noProof/>
                <w:sz w:val="28"/>
                <w:szCs w:val="28"/>
                <w:lang w:eastAsia="ru-RU"/>
              </w:rPr>
              <w:drawing>
                <wp:inline distT="0" distB="0" distL="0" distR="0" wp14:anchorId="7ED19ADB" wp14:editId="4A2EBB5E">
                  <wp:extent cx="1295400" cy="390525"/>
                  <wp:effectExtent l="0" t="0" r="0" b="9525"/>
                  <wp:docPr id="210" name="Рисунок 210" descr="http://lib.kstu.kz:8300/tb/books/2013/Fizika/Molekulalyk%20%20fizika_kaz/Kontr/1.6.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lib.kstu.kz:8300/tb/books/2013/Fizika/Molekulalyk%20%20fizika_kaz/Kontr/1.6.files/image024.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95400" cy="390525"/>
                          </a:xfrm>
                          <a:prstGeom prst="rect">
                            <a:avLst/>
                          </a:prstGeom>
                          <a:noFill/>
                          <a:ln>
                            <a:noFill/>
                          </a:ln>
                        </pic:spPr>
                      </pic:pic>
                    </a:graphicData>
                  </a:graphic>
                </wp:inline>
              </w:drawing>
            </w:r>
          </w:p>
        </w:tc>
        <w:tc>
          <w:tcPr>
            <w:tcW w:w="1996" w:type="pct"/>
            <w:hideMark/>
          </w:tcPr>
          <w:p w:rsidR="00510018" w:rsidRPr="008F4667" w:rsidRDefault="00510018" w:rsidP="00FE6B74">
            <w:pPr>
              <w:spacing w:after="0" w:line="240" w:lineRule="auto"/>
              <w:ind w:right="424"/>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p w:rsidR="00510018" w:rsidRPr="008F4667" w:rsidRDefault="00510018" w:rsidP="00FE6B74">
            <w:pPr>
              <w:spacing w:after="0" w:line="240" w:lineRule="auto"/>
              <w:ind w:left="6900"/>
              <w:jc w:val="right"/>
              <w:rPr>
                <w:rFonts w:ascii="Times New Roman" w:eastAsia="Times New Roman" w:hAnsi="Times New Roman" w:cs="Times New Roman"/>
                <w:sz w:val="28"/>
                <w:szCs w:val="28"/>
                <w:lang w:eastAsia="ru-RU"/>
              </w:rPr>
            </w:pPr>
          </w:p>
        </w:tc>
      </w:tr>
    </w:tbl>
    <w:p w:rsidR="00510018" w:rsidRPr="008F4667" w:rsidRDefault="00510018" w:rsidP="00510018">
      <w:pPr>
        <w:spacing w:after="0" w:line="240" w:lineRule="auto"/>
        <w:ind w:firstLine="540"/>
        <w:jc w:val="center"/>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r w:rsidRPr="008F4667">
        <w:rPr>
          <w:rFonts w:ascii="Times New Roman" w:eastAsia="Times New Roman" w:hAnsi="Times New Roman" w:cs="Times New Roman"/>
          <w:sz w:val="28"/>
          <w:szCs w:val="28"/>
          <w:lang w:val="kk-KZ" w:eastAsia="ru-RU"/>
        </w:rPr>
        <w:t>мұндағы</w:t>
      </w:r>
      <w:r w:rsidRPr="008F4667">
        <w:rPr>
          <w:rFonts w:ascii="Times New Roman" w:eastAsia="Times New Roman" w:hAnsi="Times New Roman" w:cs="Times New Roman"/>
          <w:i/>
          <w:iCs/>
          <w:sz w:val="28"/>
          <w:szCs w:val="28"/>
          <w:lang w:val="kk-KZ" w:eastAsia="ru-RU"/>
        </w:rPr>
        <w:t xml:space="preserve"> V</w:t>
      </w:r>
      <w:r w:rsidRPr="008F4667">
        <w:rPr>
          <w:rFonts w:ascii="Times New Roman" w:eastAsia="Times New Roman" w:hAnsi="Times New Roman" w:cs="Times New Roman"/>
          <w:i/>
          <w:iCs/>
          <w:sz w:val="28"/>
          <w:szCs w:val="28"/>
          <w:vertAlign w:val="subscript"/>
          <w:lang w:val="kk-KZ" w:eastAsia="ru-RU"/>
        </w:rPr>
        <w:t>m</w:t>
      </w:r>
      <w:r w:rsidRPr="008F4667">
        <w:rPr>
          <w:rFonts w:ascii="Times New Roman" w:eastAsia="Times New Roman" w:hAnsi="Times New Roman" w:cs="Times New Roman"/>
          <w:i/>
          <w:iCs/>
          <w:sz w:val="28"/>
          <w:szCs w:val="28"/>
          <w:lang w:val="kk-KZ" w:eastAsia="ru-RU"/>
        </w:rPr>
        <w:t xml:space="preserve"> – </w:t>
      </w:r>
      <w:r w:rsidRPr="008F4667">
        <w:rPr>
          <w:rFonts w:ascii="Times New Roman" w:eastAsia="Times New Roman" w:hAnsi="Times New Roman" w:cs="Times New Roman"/>
          <w:sz w:val="28"/>
          <w:szCs w:val="28"/>
          <w:lang w:val="kk-KZ" w:eastAsia="ru-RU"/>
        </w:rPr>
        <w:t>мольдік көлем.</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r w:rsidRPr="008F4667">
        <w:rPr>
          <w:rFonts w:ascii="Times New Roman" w:eastAsia="Times New Roman" w:hAnsi="Times New Roman" w:cs="Times New Roman"/>
          <w:b/>
          <w:bCs/>
          <w:sz w:val="28"/>
          <w:szCs w:val="28"/>
          <w:lang w:val="kk-KZ" w:eastAsia="ru-RU"/>
        </w:rPr>
        <w:t xml:space="preserve">Молекулалардың орташа квадраттық жылдамдығы: </w:t>
      </w:r>
      <w:r w:rsidRPr="008F4667">
        <w:rPr>
          <w:rFonts w:ascii="Times New Roman" w:eastAsia="Times New Roman" w:hAnsi="Times New Roman" w:cs="Times New Roman"/>
          <w:i/>
          <w:iCs/>
          <w:sz w:val="28"/>
          <w:szCs w:val="28"/>
          <w:lang w:val="kk-KZ" w:eastAsia="ru-RU"/>
        </w:rPr>
        <w:t>V</w:t>
      </w:r>
      <w:r w:rsidRPr="008F4667">
        <w:rPr>
          <w:rFonts w:ascii="Times New Roman" w:eastAsia="Times New Roman" w:hAnsi="Times New Roman" w:cs="Times New Roman"/>
          <w:sz w:val="28"/>
          <w:szCs w:val="28"/>
          <w:lang w:val="kk-KZ" w:eastAsia="ru-RU"/>
        </w:rPr>
        <w:t xml:space="preserve"> көлемінде </w:t>
      </w:r>
      <w:r w:rsidRPr="008F4667">
        <w:rPr>
          <w:rFonts w:ascii="Times New Roman" w:eastAsia="Times New Roman" w:hAnsi="Times New Roman" w:cs="Times New Roman"/>
          <w:noProof/>
          <w:sz w:val="28"/>
          <w:szCs w:val="28"/>
          <w:vertAlign w:val="subscript"/>
          <w:lang w:eastAsia="ru-RU"/>
        </w:rPr>
        <w:drawing>
          <wp:inline distT="0" distB="0" distL="0" distR="0" wp14:anchorId="7DD6F011" wp14:editId="39C4C419">
            <wp:extent cx="752475" cy="228600"/>
            <wp:effectExtent l="0" t="0" r="9525" b="0"/>
            <wp:docPr id="211" name="Рисунок 211" descr="http://lib.kstu.kz:8300/tb/books/2013/Fizika/Molekulalyk%20%20fizika_kaz/Kontr/1.6.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lib.kstu.kz:8300/tb/books/2013/Fizika/Molekulalyk%20%20fizika_kaz/Kontr/1.6.files/image025.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52475" cy="228600"/>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xml:space="preserve"> жылдамдықтарымен қозғалатын </w:t>
      </w:r>
      <w:r w:rsidRPr="008F4667">
        <w:rPr>
          <w:rFonts w:ascii="Times New Roman" w:eastAsia="Times New Roman" w:hAnsi="Times New Roman" w:cs="Times New Roman"/>
          <w:i/>
          <w:iCs/>
          <w:sz w:val="28"/>
          <w:szCs w:val="28"/>
          <w:lang w:val="kk-KZ" w:eastAsia="ru-RU"/>
        </w:rPr>
        <w:t>N</w:t>
      </w:r>
      <w:r w:rsidRPr="008F4667">
        <w:rPr>
          <w:rFonts w:ascii="Times New Roman" w:eastAsia="Times New Roman" w:hAnsi="Times New Roman" w:cs="Times New Roman"/>
          <w:sz w:val="28"/>
          <w:szCs w:val="28"/>
          <w:lang w:val="kk-KZ" w:eastAsia="ru-RU"/>
        </w:rPr>
        <w:t xml:space="preserve"> молекула бар деп есептеледі,</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 xml:space="preserve">Менделеев – Клапейрон теңдеуіне   сәйкес </w:t>
      </w:r>
      <w:r w:rsidRPr="008F4667">
        <w:rPr>
          <w:rFonts w:ascii="Times New Roman" w:eastAsia="Times New Roman" w:hAnsi="Times New Roman" w:cs="Times New Roman"/>
          <w:noProof/>
          <w:sz w:val="28"/>
          <w:szCs w:val="28"/>
          <w:vertAlign w:val="subscript"/>
          <w:lang w:eastAsia="ru-RU"/>
        </w:rPr>
        <w:drawing>
          <wp:inline distT="0" distB="0" distL="0" distR="0" wp14:anchorId="4CA3B9BD" wp14:editId="40196C84">
            <wp:extent cx="685800" cy="228600"/>
            <wp:effectExtent l="0" t="0" r="0" b="0"/>
            <wp:docPr id="212" name="Рисунок 212" descr="http://lib.kstu.kz:8300/tb/books/2013/Fizika/Molekulalyk%20%20fizika_kaz/Kontr/1.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lib.kstu.kz:8300/tb/books/2013/Fizika/Molekulalyk%20%20fizika_kaz/Kontr/1.6.files/image007.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Олай болса,</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b/>
          <w:bCs/>
          <w:sz w:val="28"/>
          <w:szCs w:val="28"/>
          <w:lang w:val="kk-KZ" w:eastAsia="ru-RU"/>
        </w:rPr>
        <w:t>Орташа квадраттық жылдамдық:</w:t>
      </w:r>
    </w:p>
    <w:p w:rsidR="00510018" w:rsidRPr="008F4667" w:rsidRDefault="00510018" w:rsidP="00510018">
      <w:pPr>
        <w:spacing w:after="0" w:line="240" w:lineRule="auto"/>
        <w:ind w:firstLine="540"/>
        <w:jc w:val="center"/>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eastAsia="ru-RU"/>
        </w:rPr>
        <w:t> </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noProof/>
          <w:sz w:val="28"/>
          <w:szCs w:val="28"/>
          <w:vertAlign w:val="subscript"/>
          <w:lang w:eastAsia="ru-RU"/>
        </w:rPr>
        <w:drawing>
          <wp:inline distT="0" distB="0" distL="0" distR="0" wp14:anchorId="2A64CA2A" wp14:editId="77AC684C">
            <wp:extent cx="657225" cy="219075"/>
            <wp:effectExtent l="0" t="0" r="9525" b="9525"/>
            <wp:docPr id="213" name="Рисунок 213" descr="http://lib.kstu.kz:8300/tb/books/2013/Fizika/Molekulalyk%20%20fizika_kaz/Kontr/1.6.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lib.kstu.kz:8300/tb/books/2013/Fizika/Molekulalyk%20%20fizika_kaz/Kontr/1.6.files/image029.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57225" cy="219075"/>
                    </a:xfrm>
                    <a:prstGeom prst="rect">
                      <a:avLst/>
                    </a:prstGeom>
                    <a:noFill/>
                    <a:ln>
                      <a:noFill/>
                    </a:ln>
                  </pic:spPr>
                </pic:pic>
              </a:graphicData>
            </a:graphic>
          </wp:inline>
        </w:drawing>
      </w:r>
      <w:r w:rsidRPr="008F4667">
        <w:rPr>
          <w:rFonts w:ascii="Times New Roman" w:eastAsia="Times New Roman" w:hAnsi="Times New Roman" w:cs="Times New Roman"/>
          <w:sz w:val="28"/>
          <w:szCs w:val="28"/>
          <w:lang w:val="kk-KZ" w:eastAsia="ru-RU"/>
        </w:rPr>
        <w:t> - Больцман тұрақтысы.</w:t>
      </w:r>
    </w:p>
    <w:p w:rsidR="00510018" w:rsidRPr="008F4667" w:rsidRDefault="00510018" w:rsidP="00510018">
      <w:pPr>
        <w:spacing w:after="0" w:line="240" w:lineRule="auto"/>
        <w:ind w:firstLine="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b/>
          <w:bCs/>
          <w:sz w:val="28"/>
          <w:szCs w:val="28"/>
          <w:lang w:val="kk-KZ" w:eastAsia="ru-RU"/>
        </w:rPr>
        <w:t>Идеал газдың бір молекуласының ілгерлемелі қозғалысының орташа кинетикалық энергиясы</w:t>
      </w:r>
      <w:r w:rsidRPr="008F4667">
        <w:rPr>
          <w:rFonts w:ascii="Times New Roman" w:eastAsia="Times New Roman" w:hAnsi="Times New Roman" w:cs="Times New Roman"/>
          <w:sz w:val="28"/>
          <w:szCs w:val="28"/>
          <w:lang w:val="kk-KZ" w:eastAsia="ru-RU"/>
        </w:rPr>
        <w:t xml:space="preserve">: </w:t>
      </w:r>
      <w:r w:rsidRPr="008F4667">
        <w:rPr>
          <w:rFonts w:ascii="Times New Roman" w:eastAsia="Times New Roman" w:hAnsi="Times New Roman" w:cs="Times New Roman"/>
          <w:noProof/>
          <w:sz w:val="28"/>
          <w:szCs w:val="28"/>
          <w:lang w:eastAsia="ru-RU"/>
        </w:rPr>
        <w:drawing>
          <wp:inline distT="0" distB="0" distL="0" distR="0" wp14:anchorId="2C2A30E9" wp14:editId="69A31383">
            <wp:extent cx="1800225" cy="419100"/>
            <wp:effectExtent l="0" t="0" r="9525" b="0"/>
            <wp:docPr id="214" name="Рисунок 214" descr="http://lib.kstu.kz:8300/tb/books/2013/Fizika/Molekulalyk%20%20fizika_kaz/Kontr/1.6.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lib.kstu.kz:8300/tb/books/2013/Fizika/Molekulalyk%20%20fizika_kaz/Kontr/1.6.files/image030.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00225" cy="419100"/>
                    </a:xfrm>
                    <a:prstGeom prst="rect">
                      <a:avLst/>
                    </a:prstGeom>
                    <a:noFill/>
                    <a:ln>
                      <a:noFill/>
                    </a:ln>
                  </pic:spPr>
                </pic:pic>
              </a:graphicData>
            </a:graphic>
          </wp:inline>
        </w:drawing>
      </w:r>
    </w:p>
    <w:p w:rsidR="00510018" w:rsidRPr="008F4667" w:rsidRDefault="00510018" w:rsidP="00510018">
      <w:pPr>
        <w:spacing w:after="0" w:line="240" w:lineRule="auto"/>
        <w:ind w:left="540"/>
        <w:jc w:val="both"/>
        <w:rPr>
          <w:rFonts w:ascii="Times New Roman" w:eastAsia="Times New Roman" w:hAnsi="Times New Roman" w:cs="Times New Roman"/>
          <w:sz w:val="28"/>
          <w:szCs w:val="28"/>
          <w:lang w:eastAsia="ru-RU"/>
        </w:rPr>
      </w:pPr>
      <w:r w:rsidRPr="008F4667">
        <w:rPr>
          <w:rFonts w:ascii="Times New Roman" w:eastAsia="Times New Roman" w:hAnsi="Times New Roman" w:cs="Times New Roman"/>
          <w:sz w:val="28"/>
          <w:szCs w:val="28"/>
          <w:lang w:val="kk-KZ" w:eastAsia="ru-RU"/>
        </w:rPr>
        <w:t>Бұл формула температураның молекула-кинетикалық түсінігін ашады: ол – идеал газ молекулаларының ілгерлемелі қозғалысының орташа кинетикалық  энергиясының өлшемі.</w:t>
      </w:r>
    </w:p>
    <w:p w:rsidR="00075435" w:rsidRPr="00510018" w:rsidRDefault="00075435" w:rsidP="007E1107">
      <w:pPr>
        <w:spacing w:after="0" w:line="240" w:lineRule="auto"/>
        <w:jc w:val="both"/>
        <w:rPr>
          <w:rFonts w:ascii="Times New Roman" w:hAnsi="Times New Roman" w:cs="Times New Roman"/>
          <w:sz w:val="28"/>
          <w:szCs w:val="28"/>
        </w:rPr>
      </w:pPr>
    </w:p>
    <w:p w:rsidR="000A54A8" w:rsidRPr="007E1107" w:rsidRDefault="00994DC2"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00075435" w:rsidRPr="007E1107">
        <w:rPr>
          <w:rFonts w:ascii="Times New Roman" w:hAnsi="Times New Roman" w:cs="Times New Roman"/>
          <w:b/>
          <w:sz w:val="28"/>
          <w:szCs w:val="28"/>
          <w:lang w:val="kk-KZ"/>
        </w:rPr>
        <w:t>5.</w:t>
      </w:r>
      <w:r w:rsidR="00075435" w:rsidRPr="007E1107">
        <w:rPr>
          <w:rFonts w:ascii="Times New Roman" w:hAnsi="Times New Roman" w:cs="Times New Roman"/>
          <w:sz w:val="28"/>
          <w:szCs w:val="28"/>
          <w:lang w:val="kk-KZ"/>
        </w:rPr>
        <w:t xml:space="preserve"> </w:t>
      </w:r>
      <w:r w:rsidRPr="007E1107">
        <w:rPr>
          <w:rFonts w:ascii="Times New Roman" w:hAnsi="Times New Roman" w:cs="Times New Roman"/>
          <w:b/>
          <w:sz w:val="28"/>
          <w:szCs w:val="28"/>
          <w:lang w:val="kk-KZ"/>
        </w:rPr>
        <w:t>Дальтон заңы. Паскаль заңы</w:t>
      </w:r>
      <w:r w:rsidRPr="007E1107">
        <w:rPr>
          <w:rFonts w:ascii="Times New Roman" w:hAnsi="Times New Roman" w:cs="Times New Roman"/>
          <w:sz w:val="28"/>
          <w:szCs w:val="28"/>
          <w:lang w:val="kk-KZ"/>
        </w:rPr>
        <w:t xml:space="preserve">. </w:t>
      </w:r>
    </w:p>
    <w:p w:rsidR="00994DC2" w:rsidRPr="007E1107" w:rsidRDefault="00402806" w:rsidP="007E1107">
      <w:pPr>
        <w:spacing w:after="0" w:line="240" w:lineRule="auto"/>
        <w:jc w:val="both"/>
        <w:rPr>
          <w:rFonts w:ascii="Times New Roman" w:hAnsi="Times New Roman" w:cs="Times New Roman"/>
          <w:sz w:val="28"/>
          <w:szCs w:val="28"/>
          <w:lang w:val="kk-KZ"/>
        </w:rPr>
      </w:pPr>
      <w:r w:rsidRPr="007E1107">
        <w:rPr>
          <w:rStyle w:val="extended-textshort"/>
          <w:rFonts w:ascii="Times New Roman" w:hAnsi="Times New Roman" w:cs="Times New Roman"/>
          <w:sz w:val="28"/>
          <w:szCs w:val="28"/>
          <w:lang w:val="kk-KZ"/>
        </w:rPr>
        <w:t xml:space="preserve">1801 ж. </w:t>
      </w:r>
      <w:r w:rsidRPr="007E1107">
        <w:rPr>
          <w:rStyle w:val="extended-textshort"/>
          <w:rFonts w:ascii="Times New Roman" w:hAnsi="Times New Roman" w:cs="Times New Roman"/>
          <w:b/>
          <w:bCs/>
          <w:sz w:val="28"/>
          <w:szCs w:val="28"/>
          <w:lang w:val="kk-KZ"/>
        </w:rPr>
        <w:t>Дальтон</w:t>
      </w:r>
      <w:r w:rsidRPr="007E1107">
        <w:rPr>
          <w:rStyle w:val="extended-textshort"/>
          <w:rFonts w:ascii="Times New Roman" w:hAnsi="Times New Roman" w:cs="Times New Roman"/>
          <w:sz w:val="28"/>
          <w:szCs w:val="28"/>
          <w:lang w:val="kk-KZ"/>
        </w:rPr>
        <w:t xml:space="preserve"> </w:t>
      </w:r>
      <w:r w:rsidRPr="007E1107">
        <w:rPr>
          <w:rStyle w:val="extended-textshort"/>
          <w:rFonts w:ascii="Times New Roman" w:hAnsi="Times New Roman" w:cs="Times New Roman"/>
          <w:b/>
          <w:bCs/>
          <w:sz w:val="28"/>
          <w:szCs w:val="28"/>
          <w:lang w:val="kk-KZ"/>
        </w:rPr>
        <w:t>заңы</w:t>
      </w:r>
      <w:r w:rsidRPr="007E1107">
        <w:rPr>
          <w:rStyle w:val="extended-textshort"/>
          <w:rFonts w:ascii="Times New Roman" w:hAnsi="Times New Roman" w:cs="Times New Roman"/>
          <w:sz w:val="28"/>
          <w:szCs w:val="28"/>
          <w:lang w:val="kk-KZ"/>
        </w:rPr>
        <w:t xml:space="preserve"> газ қоспасының қысымын және жеке компоненттердің жалпы қысымға беретін нақты «үлесін» анықтады. Өмірде біз таза газды емес, газ қоспасын кездестіреміз. Мысалы, ауа азоттан, оттектен, көмірқышқыл газынан және басқа да көптеген газ қоспасынан тұрады. </w:t>
      </w:r>
      <w:r w:rsidRPr="007E1107">
        <w:rPr>
          <w:rStyle w:val="extended-textfull"/>
          <w:rFonts w:ascii="Times New Roman" w:hAnsi="Times New Roman" w:cs="Times New Roman"/>
          <w:b/>
          <w:bCs/>
          <w:sz w:val="28"/>
          <w:szCs w:val="28"/>
          <w:lang w:val="kk-KZ"/>
        </w:rPr>
        <w:t>Дальтон</w:t>
      </w:r>
      <w:r w:rsidRPr="007E1107">
        <w:rPr>
          <w:rStyle w:val="extended-textfull"/>
          <w:rFonts w:ascii="Times New Roman" w:hAnsi="Times New Roman" w:cs="Times New Roman"/>
          <w:sz w:val="28"/>
          <w:szCs w:val="28"/>
          <w:lang w:val="kk-KZ"/>
        </w:rPr>
        <w:t xml:space="preserve"> осындай газ қоспасының қысымын анықтауды мақсат етті. Бұл үшін парциал (үлестік) қысым деген жаңа ұғымды енгізді. Парциал қысым деп газ қоспасының әрбір газы осы көлемді жалғыз өзі алатын кездегі қысымды. </w:t>
      </w:r>
      <w:r w:rsidRPr="007E1107">
        <w:rPr>
          <w:rStyle w:val="extended-textfull"/>
          <w:rFonts w:ascii="Times New Roman" w:hAnsi="Times New Roman" w:cs="Times New Roman"/>
          <w:b/>
          <w:bCs/>
          <w:sz w:val="28"/>
          <w:szCs w:val="28"/>
          <w:lang w:val="kk-KZ"/>
        </w:rPr>
        <w:t>Паскаль</w:t>
      </w:r>
      <w:r w:rsidRPr="007E1107">
        <w:rPr>
          <w:rStyle w:val="extended-textfull"/>
          <w:rFonts w:ascii="Times New Roman" w:hAnsi="Times New Roman" w:cs="Times New Roman"/>
          <w:sz w:val="28"/>
          <w:szCs w:val="28"/>
          <w:lang w:val="kk-KZ"/>
        </w:rPr>
        <w:t xml:space="preserve"> </w:t>
      </w:r>
      <w:r w:rsidRPr="007E1107">
        <w:rPr>
          <w:rStyle w:val="extended-textfull"/>
          <w:rFonts w:ascii="Times New Roman" w:hAnsi="Times New Roman" w:cs="Times New Roman"/>
          <w:b/>
          <w:bCs/>
          <w:sz w:val="28"/>
          <w:szCs w:val="28"/>
          <w:lang w:val="kk-KZ"/>
        </w:rPr>
        <w:t>Заңы</w:t>
      </w:r>
      <w:r w:rsidRPr="007E1107">
        <w:rPr>
          <w:rStyle w:val="extended-textfull"/>
          <w:rFonts w:ascii="Times New Roman" w:hAnsi="Times New Roman" w:cs="Times New Roman"/>
          <w:sz w:val="28"/>
          <w:szCs w:val="28"/>
          <w:lang w:val="kk-KZ"/>
        </w:rPr>
        <w:t xml:space="preserve"> - осылай дейді: Тепе-теңдік күйде жатқан сұйық не </w:t>
      </w:r>
      <w:r w:rsidRPr="007E1107">
        <w:rPr>
          <w:rStyle w:val="extended-textfull"/>
          <w:rFonts w:ascii="Times New Roman" w:hAnsi="Times New Roman" w:cs="Times New Roman"/>
          <w:sz w:val="28"/>
          <w:szCs w:val="28"/>
          <w:lang w:val="kk-KZ"/>
        </w:rPr>
        <w:lastRenderedPageBreak/>
        <w:t xml:space="preserve">газға әсер етілген қысым сол сұйық не газдың кез келген нүктесіне барлық бағыттарға бірдей таралады. Бұл </w:t>
      </w:r>
      <w:r w:rsidRPr="007E1107">
        <w:rPr>
          <w:rStyle w:val="extended-textfull"/>
          <w:rFonts w:ascii="Times New Roman" w:hAnsi="Times New Roman" w:cs="Times New Roman"/>
          <w:b/>
          <w:bCs/>
          <w:sz w:val="28"/>
          <w:szCs w:val="28"/>
          <w:lang w:val="kk-KZ"/>
        </w:rPr>
        <w:t>заң</w:t>
      </w:r>
      <w:r w:rsidRPr="007E1107">
        <w:rPr>
          <w:rStyle w:val="extended-textfull"/>
          <w:rFonts w:ascii="Times New Roman" w:hAnsi="Times New Roman" w:cs="Times New Roman"/>
          <w:sz w:val="28"/>
          <w:szCs w:val="28"/>
          <w:lang w:val="kk-KZ"/>
        </w:rPr>
        <w:t xml:space="preserve"> француз философы Блез </w:t>
      </w:r>
      <w:r w:rsidRPr="007E1107">
        <w:rPr>
          <w:rStyle w:val="extended-textfull"/>
          <w:rFonts w:ascii="Times New Roman" w:hAnsi="Times New Roman" w:cs="Times New Roman"/>
          <w:b/>
          <w:bCs/>
          <w:sz w:val="28"/>
          <w:szCs w:val="28"/>
          <w:lang w:val="kk-KZ"/>
        </w:rPr>
        <w:t>Паскаль</w:t>
      </w:r>
      <w:r w:rsidRPr="007E1107">
        <w:rPr>
          <w:rStyle w:val="extended-textfull"/>
          <w:rFonts w:ascii="Times New Roman" w:hAnsi="Times New Roman" w:cs="Times New Roman"/>
          <w:sz w:val="28"/>
          <w:szCs w:val="28"/>
          <w:lang w:val="kk-KZ"/>
        </w:rPr>
        <w:t xml:space="preserve"> есімімен аталынған, бірақ та осы </w:t>
      </w:r>
      <w:r w:rsidRPr="007E1107">
        <w:rPr>
          <w:rStyle w:val="extended-textfull"/>
          <w:rFonts w:ascii="Times New Roman" w:hAnsi="Times New Roman" w:cs="Times New Roman"/>
          <w:b/>
          <w:bCs/>
          <w:sz w:val="28"/>
          <w:szCs w:val="28"/>
          <w:lang w:val="kk-KZ"/>
        </w:rPr>
        <w:t>заңды</w:t>
      </w:r>
      <w:r w:rsidRPr="007E1107">
        <w:rPr>
          <w:rStyle w:val="extended-textfull"/>
          <w:rFonts w:ascii="Times New Roman" w:hAnsi="Times New Roman" w:cs="Times New Roman"/>
          <w:sz w:val="28"/>
          <w:szCs w:val="28"/>
          <w:lang w:val="kk-KZ"/>
        </w:rPr>
        <w:t xml:space="preserve"> Г.Б.Бенедитти (1530-1590) мен Симон Стервин (1548-1620) екеуі 1586 дәлелдеген. Осы </w:t>
      </w:r>
      <w:r w:rsidRPr="007E1107">
        <w:rPr>
          <w:rStyle w:val="extended-textfull"/>
          <w:rFonts w:ascii="Times New Roman" w:hAnsi="Times New Roman" w:cs="Times New Roman"/>
          <w:b/>
          <w:bCs/>
          <w:sz w:val="28"/>
          <w:szCs w:val="28"/>
          <w:lang w:val="kk-KZ"/>
        </w:rPr>
        <w:t>заң</w:t>
      </w:r>
      <w:r w:rsidRPr="007E1107">
        <w:rPr>
          <w:rStyle w:val="extended-textfull"/>
          <w:rFonts w:ascii="Times New Roman" w:hAnsi="Times New Roman" w:cs="Times New Roman"/>
          <w:sz w:val="28"/>
          <w:szCs w:val="28"/>
          <w:lang w:val="kk-KZ"/>
        </w:rPr>
        <w:t xml:space="preserve"> сұйық не газ қозғалып жатқанда, бұл </w:t>
      </w:r>
      <w:r w:rsidRPr="007E1107">
        <w:rPr>
          <w:rStyle w:val="extended-textfull"/>
          <w:rFonts w:ascii="Times New Roman" w:hAnsi="Times New Roman" w:cs="Times New Roman"/>
          <w:b/>
          <w:bCs/>
          <w:sz w:val="28"/>
          <w:szCs w:val="28"/>
          <w:lang w:val="kk-KZ"/>
        </w:rPr>
        <w:t>заңға</w:t>
      </w:r>
      <w:r w:rsidRPr="007E1107">
        <w:rPr>
          <w:rStyle w:val="extended-textfull"/>
          <w:rFonts w:ascii="Times New Roman" w:hAnsi="Times New Roman" w:cs="Times New Roman"/>
          <w:sz w:val="28"/>
          <w:szCs w:val="28"/>
          <w:lang w:val="kk-KZ"/>
        </w:rPr>
        <w:t xml:space="preserve"> сүйенуге болмайды, сондықтан гидродинамика теңдеулерін қолдану керек, сонымен қатар сұйық не газға гравитациялық өріс әсер еткенде...</w:t>
      </w:r>
    </w:p>
    <w:p w:rsidR="00B00C34" w:rsidRPr="007E1107" w:rsidRDefault="00B00C34" w:rsidP="007E1107">
      <w:pPr>
        <w:tabs>
          <w:tab w:val="left" w:pos="866"/>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iCs/>
          <w:color w:val="000000"/>
          <w:sz w:val="28"/>
          <w:szCs w:val="28"/>
          <w:lang w:val="kk-KZ"/>
        </w:rPr>
        <w:t>[1]б.24 -31, [2]б.314-315, 322-330, [3]б.173-180, [4]71-72,  154-156.</w:t>
      </w:r>
    </w:p>
    <w:p w:rsidR="00B00C34" w:rsidRPr="007E1107" w:rsidRDefault="00B00C34" w:rsidP="007E1107">
      <w:pPr>
        <w:pStyle w:val="aa"/>
        <w:spacing w:after="0"/>
        <w:ind w:left="0"/>
        <w:jc w:val="both"/>
        <w:rPr>
          <w:b/>
          <w:sz w:val="28"/>
          <w:szCs w:val="28"/>
          <w:lang w:val="kk-KZ"/>
        </w:rPr>
      </w:pPr>
      <w:r w:rsidRPr="007E1107">
        <w:rPr>
          <w:b/>
          <w:sz w:val="28"/>
          <w:szCs w:val="28"/>
          <w:lang w:val="kk-KZ"/>
        </w:rPr>
        <w:t>Бақылау сұрақтар.</w:t>
      </w:r>
    </w:p>
    <w:p w:rsidR="00B00C34" w:rsidRPr="007E1107" w:rsidRDefault="00B00C34" w:rsidP="007E1107">
      <w:pPr>
        <w:pStyle w:val="aa"/>
        <w:spacing w:after="0"/>
        <w:jc w:val="both"/>
        <w:rPr>
          <w:sz w:val="28"/>
          <w:szCs w:val="28"/>
          <w:lang w:val="kk-KZ"/>
        </w:rPr>
      </w:pPr>
      <w:r w:rsidRPr="007E1107">
        <w:rPr>
          <w:sz w:val="28"/>
          <w:szCs w:val="28"/>
          <w:lang w:val="kk-KZ"/>
        </w:rPr>
        <w:t xml:space="preserve">        1.Қысым дегеніміз не</w:t>
      </w:r>
    </w:p>
    <w:p w:rsidR="00B00C34" w:rsidRPr="007E1107" w:rsidRDefault="00B00C34" w:rsidP="007E1107">
      <w:pPr>
        <w:pStyle w:val="aa"/>
        <w:spacing w:after="0"/>
        <w:jc w:val="both"/>
        <w:rPr>
          <w:sz w:val="28"/>
          <w:szCs w:val="28"/>
          <w:lang w:val="kk-KZ"/>
        </w:rPr>
      </w:pPr>
      <w:r w:rsidRPr="007E1107">
        <w:rPr>
          <w:sz w:val="28"/>
          <w:szCs w:val="28"/>
          <w:lang w:val="kk-KZ"/>
        </w:rPr>
        <w:t xml:space="preserve">        2. Газ молекулалар қысымын қалай түсіндіруге болады.</w:t>
      </w:r>
    </w:p>
    <w:p w:rsidR="00B00C34" w:rsidRPr="007E1107" w:rsidRDefault="00B00C34" w:rsidP="007E1107">
      <w:pPr>
        <w:pStyle w:val="aa"/>
        <w:spacing w:after="0"/>
        <w:ind w:left="0"/>
        <w:jc w:val="both"/>
        <w:rPr>
          <w:sz w:val="28"/>
          <w:szCs w:val="28"/>
          <w:lang w:val="kk-KZ"/>
        </w:rPr>
      </w:pPr>
      <w:r w:rsidRPr="007E1107">
        <w:rPr>
          <w:sz w:val="28"/>
          <w:szCs w:val="28"/>
          <w:lang w:val="kk-KZ"/>
        </w:rPr>
        <w:t xml:space="preserve">            </w:t>
      </w:r>
      <w:r w:rsidR="00D506E8">
        <w:rPr>
          <w:sz w:val="28"/>
          <w:szCs w:val="28"/>
          <w:lang w:val="kk-KZ"/>
        </w:rPr>
        <w:t xml:space="preserve"> </w:t>
      </w:r>
      <w:r w:rsidRPr="007E1107">
        <w:rPr>
          <w:sz w:val="28"/>
          <w:szCs w:val="28"/>
        </w:rPr>
        <w:t>3.</w:t>
      </w:r>
      <w:r w:rsidRPr="007E1107">
        <w:rPr>
          <w:sz w:val="28"/>
          <w:szCs w:val="28"/>
          <w:lang w:val="kk-KZ"/>
        </w:rPr>
        <w:t xml:space="preserve"> Газ қысымымен орташаланған кинетикалық энергиясы  арасындағы  </w:t>
      </w:r>
    </w:p>
    <w:p w:rsidR="00B00C34" w:rsidRPr="007E1107" w:rsidRDefault="00B00C34" w:rsidP="007E1107">
      <w:pPr>
        <w:pStyle w:val="aa"/>
        <w:spacing w:after="0"/>
        <w:ind w:left="0"/>
        <w:jc w:val="both"/>
        <w:rPr>
          <w:sz w:val="28"/>
          <w:szCs w:val="28"/>
        </w:rPr>
      </w:pPr>
      <w:r w:rsidRPr="007E1107">
        <w:rPr>
          <w:sz w:val="28"/>
          <w:szCs w:val="28"/>
          <w:lang w:val="kk-KZ"/>
        </w:rPr>
        <w:t xml:space="preserve">             байланыс.</w:t>
      </w:r>
    </w:p>
    <w:p w:rsidR="00B00C34" w:rsidRPr="007E1107" w:rsidRDefault="00B00C34" w:rsidP="007E1107">
      <w:pPr>
        <w:pStyle w:val="aa"/>
        <w:spacing w:after="0"/>
        <w:ind w:left="0"/>
        <w:jc w:val="both"/>
        <w:rPr>
          <w:sz w:val="28"/>
          <w:szCs w:val="28"/>
        </w:rPr>
      </w:pPr>
      <w:r w:rsidRPr="007E1107">
        <w:rPr>
          <w:sz w:val="28"/>
          <w:szCs w:val="28"/>
        </w:rPr>
        <w:t xml:space="preserve">         </w:t>
      </w:r>
      <w:bookmarkStart w:id="0" w:name="_GoBack"/>
      <w:bookmarkEnd w:id="0"/>
      <w:r w:rsidRPr="007E1107">
        <w:rPr>
          <w:sz w:val="28"/>
          <w:szCs w:val="28"/>
        </w:rPr>
        <w:t xml:space="preserve">  </w:t>
      </w:r>
      <w:r w:rsidR="00D506E8">
        <w:rPr>
          <w:sz w:val="28"/>
          <w:szCs w:val="28"/>
          <w:lang w:val="kk-KZ"/>
        </w:rPr>
        <w:t xml:space="preserve"> </w:t>
      </w:r>
      <w:r w:rsidRPr="007E1107">
        <w:rPr>
          <w:sz w:val="28"/>
          <w:szCs w:val="28"/>
        </w:rPr>
        <w:t xml:space="preserve">4. </w:t>
      </w:r>
      <w:r w:rsidRPr="007E1107">
        <w:rPr>
          <w:sz w:val="28"/>
          <w:szCs w:val="28"/>
          <w:lang w:val="kk-KZ"/>
        </w:rPr>
        <w:t>Температура дегеніміз не.</w:t>
      </w:r>
    </w:p>
    <w:p w:rsidR="00B00C34" w:rsidRPr="007E1107" w:rsidRDefault="00B00C34" w:rsidP="007E1107">
      <w:pPr>
        <w:pStyle w:val="aa"/>
        <w:spacing w:after="0"/>
        <w:ind w:left="0"/>
        <w:jc w:val="both"/>
        <w:rPr>
          <w:sz w:val="28"/>
          <w:szCs w:val="28"/>
          <w:lang w:val="kk-KZ"/>
        </w:rPr>
      </w:pPr>
      <w:r w:rsidRPr="007E1107">
        <w:rPr>
          <w:sz w:val="28"/>
          <w:szCs w:val="28"/>
        </w:rPr>
        <w:t xml:space="preserve">            5.</w:t>
      </w:r>
      <w:r w:rsidRPr="007E1107">
        <w:rPr>
          <w:sz w:val="28"/>
          <w:szCs w:val="28"/>
          <w:lang w:val="kk-KZ"/>
        </w:rPr>
        <w:t xml:space="preserve"> Температураның өлшем бірлігі.</w:t>
      </w:r>
    </w:p>
    <w:p w:rsidR="00B00C34" w:rsidRPr="007E1107" w:rsidRDefault="00B00C34" w:rsidP="007E1107">
      <w:pPr>
        <w:pStyle w:val="aa"/>
        <w:spacing w:after="0"/>
        <w:ind w:left="0"/>
        <w:jc w:val="both"/>
        <w:rPr>
          <w:sz w:val="28"/>
          <w:szCs w:val="28"/>
        </w:rPr>
      </w:pPr>
      <w:r w:rsidRPr="007E1107">
        <w:rPr>
          <w:sz w:val="28"/>
          <w:szCs w:val="28"/>
          <w:lang w:val="kk-KZ"/>
        </w:rPr>
        <w:t xml:space="preserve">     </w:t>
      </w:r>
      <w:r w:rsidRPr="007E1107">
        <w:rPr>
          <w:sz w:val="28"/>
          <w:szCs w:val="28"/>
        </w:rPr>
        <w:t xml:space="preserve">       6. </w:t>
      </w:r>
      <w:r w:rsidRPr="007E1107">
        <w:rPr>
          <w:sz w:val="28"/>
          <w:szCs w:val="28"/>
          <w:lang w:val="kk-KZ"/>
        </w:rPr>
        <w:t>Абсолюттік ноль деген не.</w:t>
      </w:r>
    </w:p>
    <w:p w:rsidR="00B00C34" w:rsidRPr="007E1107" w:rsidRDefault="00B00C34" w:rsidP="007E1107">
      <w:pPr>
        <w:pStyle w:val="aa"/>
        <w:spacing w:after="0"/>
        <w:ind w:left="360"/>
        <w:jc w:val="both"/>
        <w:rPr>
          <w:sz w:val="28"/>
          <w:szCs w:val="28"/>
        </w:rPr>
      </w:pPr>
      <w:r w:rsidRPr="007E1107">
        <w:rPr>
          <w:sz w:val="28"/>
          <w:szCs w:val="28"/>
        </w:rPr>
        <w:t xml:space="preserve">       7.</w:t>
      </w:r>
      <w:r w:rsidR="00061982" w:rsidRPr="007E1107">
        <w:rPr>
          <w:sz w:val="28"/>
          <w:szCs w:val="28"/>
          <w:lang w:val="kk-KZ"/>
        </w:rPr>
        <w:t xml:space="preserve"> </w:t>
      </w:r>
      <w:r w:rsidRPr="007E1107">
        <w:rPr>
          <w:sz w:val="28"/>
          <w:szCs w:val="28"/>
        </w:rPr>
        <w:t>Авогадро</w:t>
      </w:r>
      <w:r w:rsidR="00061982" w:rsidRPr="007E1107">
        <w:rPr>
          <w:sz w:val="28"/>
          <w:szCs w:val="28"/>
          <w:lang w:val="kk-KZ"/>
        </w:rPr>
        <w:t xml:space="preserve"> саны нені анықтайды</w:t>
      </w:r>
      <w:r w:rsidRPr="007E1107">
        <w:rPr>
          <w:sz w:val="28"/>
          <w:szCs w:val="28"/>
        </w:rPr>
        <w:t>?</w:t>
      </w:r>
    </w:p>
    <w:p w:rsidR="00B00C34" w:rsidRPr="007E1107" w:rsidRDefault="00B00C34" w:rsidP="007E1107">
      <w:pPr>
        <w:pStyle w:val="aa"/>
        <w:spacing w:after="0"/>
        <w:ind w:left="0"/>
        <w:jc w:val="both"/>
        <w:rPr>
          <w:color w:val="000000"/>
          <w:sz w:val="28"/>
          <w:szCs w:val="28"/>
        </w:rPr>
      </w:pPr>
      <w:r w:rsidRPr="007E1107">
        <w:rPr>
          <w:sz w:val="28"/>
          <w:szCs w:val="28"/>
        </w:rPr>
        <w:t xml:space="preserve">      </w:t>
      </w:r>
      <w:r w:rsidRPr="007E1107">
        <w:rPr>
          <w:sz w:val="28"/>
          <w:szCs w:val="28"/>
          <w:lang w:val="kk-KZ"/>
        </w:rPr>
        <w:t xml:space="preserve">     </w:t>
      </w:r>
      <w:r w:rsidRPr="007E1107">
        <w:rPr>
          <w:sz w:val="28"/>
          <w:szCs w:val="28"/>
        </w:rPr>
        <w:t xml:space="preserve"> 8.</w:t>
      </w:r>
      <w:r w:rsidRPr="007E1107">
        <w:rPr>
          <w:sz w:val="28"/>
          <w:szCs w:val="28"/>
          <w:lang w:val="kk-KZ"/>
        </w:rPr>
        <w:t xml:space="preserve"> Кельвин  шкаласы мен Цельский шкаласының байланысы.</w:t>
      </w:r>
    </w:p>
    <w:p w:rsidR="000A54A8" w:rsidRPr="007E1107" w:rsidRDefault="000A54A8" w:rsidP="007E1107">
      <w:pPr>
        <w:spacing w:after="0" w:line="240" w:lineRule="auto"/>
        <w:jc w:val="both"/>
        <w:rPr>
          <w:rFonts w:ascii="Times New Roman" w:hAnsi="Times New Roman" w:cs="Times New Roman"/>
          <w:sz w:val="28"/>
          <w:szCs w:val="28"/>
        </w:rPr>
      </w:pPr>
    </w:p>
    <w:p w:rsidR="00B00C34" w:rsidRPr="007E1107" w:rsidRDefault="00B00C34" w:rsidP="007E1107">
      <w:pPr>
        <w:spacing w:after="0" w:line="240" w:lineRule="auto"/>
        <w:jc w:val="both"/>
        <w:rPr>
          <w:rFonts w:ascii="Times New Roman" w:hAnsi="Times New Roman" w:cs="Times New Roman"/>
          <w:sz w:val="28"/>
          <w:szCs w:val="28"/>
          <w:lang w:val="kk-KZ"/>
        </w:rPr>
      </w:pPr>
    </w:p>
    <w:p w:rsidR="00B12A6C" w:rsidRPr="007E1107" w:rsidRDefault="00B12A6C"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 xml:space="preserve">Тақырып </w:t>
      </w:r>
      <w:r w:rsidR="00810B04" w:rsidRPr="007E1107">
        <w:rPr>
          <w:rFonts w:ascii="Times New Roman" w:hAnsi="Times New Roman" w:cs="Times New Roman"/>
          <w:b/>
          <w:sz w:val="28"/>
          <w:szCs w:val="28"/>
          <w:lang w:val="kk-KZ"/>
        </w:rPr>
        <w:t xml:space="preserve">3 Статистикалық әдіс. </w:t>
      </w:r>
    </w:p>
    <w:p w:rsidR="00B12A6C" w:rsidRPr="007E1107" w:rsidRDefault="00B12A6C"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Дәріс мақсаты:</w:t>
      </w:r>
      <w:r w:rsidR="000304C0" w:rsidRPr="007E1107">
        <w:rPr>
          <w:rFonts w:ascii="Times New Roman" w:hAnsi="Times New Roman" w:cs="Times New Roman"/>
          <w:b/>
          <w:sz w:val="28"/>
          <w:szCs w:val="28"/>
          <w:lang w:val="kk-KZ"/>
        </w:rPr>
        <w:t xml:space="preserve"> </w:t>
      </w:r>
      <w:r w:rsidR="000304C0" w:rsidRPr="007E1107">
        <w:rPr>
          <w:rFonts w:ascii="Times New Roman" w:hAnsi="Times New Roman" w:cs="Times New Roman"/>
          <w:sz w:val="28"/>
          <w:szCs w:val="28"/>
          <w:lang w:val="kk-KZ"/>
        </w:rPr>
        <w:t>зат құрылысын зерттеудің статистикалық әдісін қарастыру</w:t>
      </w:r>
    </w:p>
    <w:p w:rsidR="00B12A6C" w:rsidRPr="007E1107" w:rsidRDefault="00B12A6C"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Жоспары:</w:t>
      </w:r>
    </w:p>
    <w:p w:rsidR="00B12A6C" w:rsidRPr="007E1107" w:rsidRDefault="00B12A6C" w:rsidP="007E1107">
      <w:pPr>
        <w:spacing w:after="0" w:line="240" w:lineRule="auto"/>
        <w:ind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w:t>
      </w:r>
      <w:r w:rsidR="000304C0" w:rsidRPr="007E1107">
        <w:rPr>
          <w:rFonts w:ascii="Times New Roman" w:hAnsi="Times New Roman" w:cs="Times New Roman"/>
          <w:sz w:val="28"/>
          <w:szCs w:val="28"/>
          <w:lang w:val="kk-KZ"/>
        </w:rPr>
        <w:t>М</w:t>
      </w:r>
      <w:r w:rsidR="00810B04" w:rsidRPr="007E1107">
        <w:rPr>
          <w:rFonts w:ascii="Times New Roman" w:hAnsi="Times New Roman" w:cs="Times New Roman"/>
          <w:sz w:val="28"/>
          <w:szCs w:val="28"/>
          <w:lang w:val="kk-KZ"/>
        </w:rPr>
        <w:t xml:space="preserve">атематикалық статистиканың негізгі түсініктері. </w:t>
      </w:r>
    </w:p>
    <w:p w:rsidR="00B12A6C" w:rsidRPr="007E1107" w:rsidRDefault="00B12A6C" w:rsidP="007E1107">
      <w:pPr>
        <w:spacing w:after="0" w:line="240" w:lineRule="auto"/>
        <w:ind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2.</w:t>
      </w:r>
      <w:r w:rsidR="00810B04" w:rsidRPr="007E1107">
        <w:rPr>
          <w:rFonts w:ascii="Times New Roman" w:hAnsi="Times New Roman" w:cs="Times New Roman"/>
          <w:sz w:val="28"/>
          <w:szCs w:val="28"/>
          <w:lang w:val="kk-KZ"/>
        </w:rPr>
        <w:t xml:space="preserve">Молекулалық жүйедегі кездейсоқ оқиғалар мен кездейсоқ шамалар. Броундық қозғалыс және оны молекулалық физикада байқалатын кездейсоқ шамалар мысалы ретінде қарастыру. </w:t>
      </w:r>
    </w:p>
    <w:p w:rsidR="00B12A6C" w:rsidRPr="007E1107" w:rsidRDefault="00B12A6C" w:rsidP="007E1107">
      <w:pPr>
        <w:spacing w:after="0" w:line="240" w:lineRule="auto"/>
        <w:ind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3.</w:t>
      </w:r>
      <w:r w:rsidR="00810B04" w:rsidRPr="007E1107">
        <w:rPr>
          <w:rFonts w:ascii="Times New Roman" w:hAnsi="Times New Roman" w:cs="Times New Roman"/>
          <w:sz w:val="28"/>
          <w:szCs w:val="28"/>
          <w:lang w:val="kk-KZ"/>
        </w:rPr>
        <w:t xml:space="preserve">Кездейсоқ оқиғаның ықтималдылығы. Ықтималдылық тығыздығы, нормалау шарты. Ықтималдылықтарды қосу және көбейту. Статистикалық орташалар. </w:t>
      </w:r>
    </w:p>
    <w:p w:rsidR="00505B48" w:rsidRPr="007E1107" w:rsidRDefault="00B12A6C" w:rsidP="007E1107">
      <w:pPr>
        <w:spacing w:after="0" w:line="240" w:lineRule="auto"/>
        <w:ind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4.</w:t>
      </w:r>
      <w:r w:rsidR="00810B04" w:rsidRPr="007E1107">
        <w:rPr>
          <w:rFonts w:ascii="Times New Roman" w:hAnsi="Times New Roman" w:cs="Times New Roman"/>
          <w:sz w:val="28"/>
          <w:szCs w:val="28"/>
          <w:lang w:val="kk-KZ"/>
        </w:rPr>
        <w:t xml:space="preserve">Дискретті және үзіліссіз кездейсоқ шамалардың орташа мәні. Термодинамикалық жүйелердің статистикалық ансамблі туралы түсінік. Ансамбль бойынша орташа мен уақыт бойынша орташаны анықтау. Эргодикалы гипотеза. Флуктуация. </w:t>
      </w:r>
    </w:p>
    <w:p w:rsidR="00810B04" w:rsidRPr="007E1107" w:rsidRDefault="00505B48" w:rsidP="007E1107">
      <w:pPr>
        <w:spacing w:after="0" w:line="240" w:lineRule="auto"/>
        <w:ind w:firstLine="708"/>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5.</w:t>
      </w:r>
      <w:r w:rsidR="00810B04" w:rsidRPr="007E1107">
        <w:rPr>
          <w:rFonts w:ascii="Times New Roman" w:hAnsi="Times New Roman" w:cs="Times New Roman"/>
          <w:sz w:val="28"/>
          <w:szCs w:val="28"/>
          <w:lang w:val="kk-KZ"/>
        </w:rPr>
        <w:t xml:space="preserve">Кездейсоқ  шамалар корреляциясы. Биномдық үлестірілу. Пуассон үлестірілуі. Гаусс үлестірілуі. Микрокүй мен макрокүй. Термодинамикалық ықтималдықты белгілі бір бір макрокүйге алып келетін микрокүйлер саны ретінде қарастыру. </w:t>
      </w:r>
    </w:p>
    <w:p w:rsidR="005665D8" w:rsidRPr="007E1107" w:rsidRDefault="005665D8" w:rsidP="007E1107">
      <w:pPr>
        <w:spacing w:after="0" w:line="240" w:lineRule="auto"/>
        <w:ind w:firstLine="708"/>
        <w:jc w:val="both"/>
        <w:rPr>
          <w:rFonts w:ascii="Times New Roman" w:hAnsi="Times New Roman" w:cs="Times New Roman"/>
          <w:sz w:val="28"/>
          <w:szCs w:val="28"/>
          <w:lang w:val="kk-KZ"/>
        </w:rPr>
      </w:pPr>
    </w:p>
    <w:p w:rsidR="006461FF" w:rsidRPr="007E1107" w:rsidRDefault="005665D8"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sz w:val="28"/>
          <w:szCs w:val="28"/>
          <w:lang w:val="kk-KZ" w:eastAsia="ru-RU"/>
        </w:rPr>
        <w:t xml:space="preserve"> 1</w:t>
      </w:r>
      <w:r w:rsidRPr="007E1107">
        <w:rPr>
          <w:rFonts w:ascii="Times New Roman" w:eastAsia="Times New Roman" w:hAnsi="Times New Roman" w:cs="Times New Roman"/>
          <w:sz w:val="28"/>
          <w:szCs w:val="28"/>
          <w:lang w:val="kk-KZ" w:eastAsia="ru-RU"/>
        </w:rPr>
        <w:t>.</w:t>
      </w:r>
      <w:r w:rsidR="006461FF" w:rsidRPr="007E1107">
        <w:rPr>
          <w:rFonts w:ascii="Times New Roman" w:eastAsia="Times New Roman" w:hAnsi="Times New Roman" w:cs="Times New Roman"/>
          <w:sz w:val="28"/>
          <w:szCs w:val="28"/>
          <w:lang w:val="kk-KZ" w:eastAsia="ru-RU"/>
        </w:rPr>
        <w:t xml:space="preserve">Ықтималдылық теорияларының математикалық заңдары физикалық мазмұны жоқ мәнсіз абстракциялар емес; олар табиғаттың жалпы құбылыстарында болатын заңдылықтардың математикалық мәні болып табылады.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Қазіргі кезге дейін кездейсоқ шамаларды үлестіру туралы айтқанда біз осы заңдылықтар қалай құрылғанын және оның қайдан құрылғанын айтқан </w:t>
      </w:r>
      <w:r w:rsidRPr="007E1107">
        <w:rPr>
          <w:rFonts w:ascii="Times New Roman" w:eastAsia="Times New Roman" w:hAnsi="Times New Roman" w:cs="Times New Roman"/>
          <w:sz w:val="28"/>
          <w:szCs w:val="28"/>
          <w:lang w:val="kk-KZ" w:eastAsia="ru-RU"/>
        </w:rPr>
        <w:lastRenderedPageBreak/>
        <w:t xml:space="preserve">жоқпыз. Бұл сұрақтың жауабы айқын анықталған – бұл сипаттамалардың негізінде тәжірибе жатыр; ықтималдылық теориясымен орындалатын барлық кездейсоқ шамаларды зерттеу тура немесе жанама тәжірибелік деректерге сүйенеді.  Оқиғалар мен олардың ықтималдылығы, үлестіру заңдары және сандық сипаттамалары секілді түсініктерді қолданып ықтималдылық теориясы теориялық жолмен бір оқиғаның ықтималдылығын басқа оқиғаның ықтималдылығы көмегімен, кездейсоқ шамалардың іріктеу заңдылықтары мен сандық сипаттамаларын басқа шамалардың сипаттамалары арқылы  анықтауға көмектеседі.  Осындай жанама амалдар тәжірибеге жұмсалған уақыт пен амалдарды үнемдеуге көмектеседі, бірақ тәжірибенің өзін шектетпейді. Кездейсоқ оқиғалар аумағында жасалған әрбір зерттеу тәжірибеден, деректерден, бақылау жүйесінен  басталады.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Жаппай кездейсоқ құбылыстарды бақылау нәтижесінде алынатын статистикалық, эксперименттік деректерді тіркеу, сипаттау және талдау әдістерін әзірлеу арнайы ғылым – математикалық статистиканы құрайды. Математикалық статистиканың барлық міндеттері жаппай кездейсоқ құбылыстар үстінен бақылауларды өңдеу мәселелерге қатысты, бірақ шешілетін практикалық мәселенің сипатына мен қолда бар эксперименттік материал көлеміне қарай, бұл міндеттер сол немесе өзге пішінді қабылдай алады.</w:t>
      </w:r>
    </w:p>
    <w:p w:rsidR="005665D8" w:rsidRPr="007E1107" w:rsidRDefault="005665D8" w:rsidP="007E1107">
      <w:pPr>
        <w:spacing w:after="0" w:line="240" w:lineRule="auto"/>
        <w:ind w:firstLine="709"/>
        <w:jc w:val="both"/>
        <w:rPr>
          <w:rFonts w:ascii="Times New Roman" w:eastAsia="Times New Roman" w:hAnsi="Times New Roman" w:cs="Times New Roman"/>
          <w:sz w:val="28"/>
          <w:szCs w:val="28"/>
          <w:lang w:val="kk-KZ" w:eastAsia="ru-RU"/>
        </w:rPr>
      </w:pPr>
    </w:p>
    <w:p w:rsidR="006461FF" w:rsidRPr="007E1107" w:rsidRDefault="005665D8"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sz w:val="28"/>
          <w:szCs w:val="28"/>
          <w:lang w:val="kk-KZ" w:eastAsia="ru-RU"/>
        </w:rPr>
        <w:t>2</w:t>
      </w:r>
      <w:r w:rsidRPr="007E1107">
        <w:rPr>
          <w:rFonts w:ascii="Times New Roman" w:eastAsia="Times New Roman" w:hAnsi="Times New Roman" w:cs="Times New Roman"/>
          <w:sz w:val="28"/>
          <w:szCs w:val="28"/>
          <w:lang w:val="kk-KZ" w:eastAsia="ru-RU"/>
        </w:rPr>
        <w:t xml:space="preserve">. </w:t>
      </w:r>
      <w:r w:rsidR="006461FF" w:rsidRPr="007E1107">
        <w:rPr>
          <w:rFonts w:ascii="Times New Roman" w:eastAsia="Times New Roman" w:hAnsi="Times New Roman" w:cs="Times New Roman"/>
          <w:sz w:val="28"/>
          <w:szCs w:val="28"/>
          <w:lang w:val="kk-KZ" w:eastAsia="ru-RU"/>
        </w:rPr>
        <w:t xml:space="preserve">Іс жүзінде жиі кездесетін математикалық статистиканың кейбір типтік міндеттерін қысқаша сипаттайық. X- кездейсоқ шамаларға жасалған X_1 , X_2,..., X_n бірқатар байқаулар жанында  статистикалық ұсынылған нақты бақыланған объектілерінің жиынтығы іріктеу болып табылады, ал кез келген қолданыста жүргендер (жоспарланатын) бас жиынтық болып табылады. Басты жиынтық шекті (бақылаулар саны  N =const) және шексіз (N = ∞) бола алады, ал басты жиынтықтағы іріктеу – бұл әрқашан  шектелген </w:t>
      </w:r>
      <w:r w:rsidR="006461FF" w:rsidRPr="007E1107">
        <w:rPr>
          <w:rFonts w:ascii="Times New Roman" w:eastAsia="Times New Roman" w:hAnsi="Times New Roman" w:cs="Times New Roman"/>
          <w:noProof/>
          <w:sz w:val="28"/>
          <w:szCs w:val="28"/>
          <w:lang w:eastAsia="ru-RU"/>
        </w:rPr>
        <w:drawing>
          <wp:inline distT="0" distB="0" distL="0" distR="0" wp14:anchorId="1E7339A0" wp14:editId="45767DE0">
            <wp:extent cx="104775" cy="95250"/>
            <wp:effectExtent l="0" t="0" r="9525" b="0"/>
            <wp:docPr id="27" name="Рисунок 27" descr="Описание: Описание: http://chart.apis.google.com/chart?cht=tx&amp;chl=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http://chart.apis.google.com/chart?cht=tx&amp;chl=n"/>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4775" cy="95250"/>
                    </a:xfrm>
                    <a:prstGeom prst="rect">
                      <a:avLst/>
                    </a:prstGeom>
                    <a:noFill/>
                    <a:ln>
                      <a:noFill/>
                    </a:ln>
                  </pic:spPr>
                </pic:pic>
              </a:graphicData>
            </a:graphic>
          </wp:inline>
        </w:drawing>
      </w:r>
      <w:r w:rsidR="006461FF" w:rsidRPr="007E1107">
        <w:rPr>
          <w:rFonts w:ascii="Times New Roman" w:eastAsia="Times New Roman" w:hAnsi="Times New Roman" w:cs="Times New Roman"/>
          <w:sz w:val="28"/>
          <w:szCs w:val="28"/>
          <w:lang w:val="kk-KZ" w:eastAsia="ru-RU"/>
        </w:rPr>
        <w:t> бақылаулар қатарының нәтижесі болып табылады. Іріктеуді құрайтын бақылаулар саны n іріктеудің көлемі деп аталады. Егер іріктеу көлемі айтарлықтай үлкен болса (n → ∞), онда іріктеу үлкен саналады, ал кері жағдайда ол шектелген көлем іріктеуі деп аталады. Егер бір өлшемді кездейсоқ шаманы Х өлшегенде іріктеу өлшемі 30-дан (n&lt;=30) аспаса, іріктеу шағын болып саналады, ал көп өлшемді кеңістікте бір уақытта бірнеше белгіні (k) өлшегенде n-ң k-ға қатынасы 10-нан аспайды (n/k &lt; 10). Егер оның мүшелері реттік статистика болса, іріктеу вариационды қатар түзеді, яғни кездейсоқ шаманың Х іріктеу мәндері өсу реті бойынша реттелсе (сап түзесе), белгінің мәндері нұсқа деп аталады.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Іріктеме жиынтығы – барлық негізгі жиынтықтан қорытынды жасау үшін, зерттеуге таңдап алынған, негізгі жиынтық нысанының бір бөлігі. Іріктемені зерттеу жолымен алынған қорытындыны, барлық негізгі жиынтыққа тарату үшін, іріктеме қайталап таныстырмалы (репрезентантты) қасиетке ие болу керек.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lastRenderedPageBreak/>
        <w:t>Негізгі жиынтық – ортақ сапалық белгілері немесе сандық айнымалысы бар, қоғамдық өмірдегі іріктеу тәсілімен зерттелетін құбылыстар мен нысандардың статистикалық жиынтығы</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Негізгі жиынтық оған қатысты болуы мүмкін, барлық бірліктерден тұрады. Әдетте оны шексіздікке жуық деп қарастырады. Тұрғындардың денсаулығын іс жүзінде зерттегенде негізгі жиынтықты аумақтық немесе өндірістік нышаны суреттелген, айқын шекара шегінде қарастырады, сондықтан бақылаудың белгілі бір мөлшерін (10000 адам жұмыс жасайтын нақты кәсіпорын) ғана енгізеді. Негізгі жиынтыққа қала, ауыл тұрғындары, мектеп оқушылары және т.б. жатқызуға болады. Негізгі жиынтықты құрайтын барлық бақылау бірліктерін, еңбек сыйымдылығының тереңдетілген сараптамасына байланысты, зерттеуді біршама бірлік бөлігімен – іріктеу жиынтығымен шектейді.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Іріктеме жиынтық – арнай іріктеу тәсілімен таңдалып алынған, негізгі жиынтықтың бір бөлігі.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Іріктеу тәсілінің теориялық негізі ықтималдықтар теориясы мен үлкен сандар заңымен беріледі. Іріктеме жиынтық сараптамасының негізінде барлық негізгі жиынтыққа лайық заңдылықтар жайлы толық мағлұмат алуға болады. Іріктеме жиынтықтың негізігі жиынтыққа қатысты белгілеріндегі ерекшелігіне, барлық белгілерінің құраушысының көрнекілігі – оның қайталап таныстырмалылығы (репрезентаттылығы) болып табылады</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Іріктеме жиынтыққа қатысты талаптар: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1) ол негізгі жиынтықтың  негізгі сипаттамасына ие болуы керек;</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2) көлемі бойынша жеткілікті болуы керек.</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Сондықтан іріктеме жиынтықты, негізгіден кездейсоқ іріктеуді қамтамасыз ететін белгілі бір тәртіппен іріктеп алады. </w:t>
      </w:r>
      <w:bookmarkStart w:id="1" w:name="a3"/>
      <w:bookmarkStart w:id="2" w:name="a4"/>
      <w:bookmarkEnd w:id="1"/>
      <w:bookmarkEnd w:id="2"/>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bCs/>
          <w:sz w:val="28"/>
          <w:szCs w:val="28"/>
          <w:lang w:val="kk-KZ" w:eastAsia="ru-RU"/>
        </w:rPr>
        <w:t xml:space="preserve">Негізгі және іріктеме жиынтық параметрлерінің негізгі сипаттамалары.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bCs/>
          <w:sz w:val="28"/>
          <w:szCs w:val="28"/>
          <w:lang w:val="kk-KZ" w:eastAsia="ru-RU"/>
        </w:rPr>
        <w:t> </w:t>
      </w:r>
      <w:r w:rsidRPr="007E1107">
        <w:rPr>
          <w:rFonts w:ascii="Times New Roman" w:eastAsia="Times New Roman" w:hAnsi="Times New Roman" w:cs="Times New Roman"/>
          <w:sz w:val="28"/>
          <w:szCs w:val="28"/>
          <w:lang w:val="kk-KZ" w:eastAsia="ru-RU"/>
        </w:rPr>
        <w:t>Зерттеу жүргізгендегі статистикалық қорытынды негізіне кездейсоқ шаманың Х үлестірімі жатады,  бақылау мәндері (х</w:t>
      </w:r>
      <w:r w:rsidRPr="007E1107">
        <w:rPr>
          <w:rFonts w:ascii="Times New Roman" w:eastAsia="Times New Roman" w:hAnsi="Times New Roman" w:cs="Times New Roman"/>
          <w:sz w:val="28"/>
          <w:szCs w:val="28"/>
          <w:vertAlign w:val="subscript"/>
          <w:lang w:val="kk-KZ" w:eastAsia="ru-RU"/>
        </w:rPr>
        <w:t>1</w:t>
      </w:r>
      <w:r w:rsidRPr="007E1107">
        <w:rPr>
          <w:rFonts w:ascii="Times New Roman" w:eastAsia="Times New Roman" w:hAnsi="Times New Roman" w:cs="Times New Roman"/>
          <w:sz w:val="28"/>
          <w:szCs w:val="28"/>
          <w:lang w:val="kk-KZ" w:eastAsia="ru-RU"/>
        </w:rPr>
        <w:t>, х</w:t>
      </w:r>
      <w:r w:rsidRPr="007E1107">
        <w:rPr>
          <w:rFonts w:ascii="Times New Roman" w:eastAsia="Times New Roman" w:hAnsi="Times New Roman" w:cs="Times New Roman"/>
          <w:sz w:val="28"/>
          <w:szCs w:val="28"/>
          <w:vertAlign w:val="subscript"/>
          <w:lang w:val="kk-KZ" w:eastAsia="ru-RU"/>
        </w:rPr>
        <w:t>2</w:t>
      </w:r>
      <w:r w:rsidRPr="007E1107">
        <w:rPr>
          <w:rFonts w:ascii="Times New Roman" w:eastAsia="Times New Roman" w:hAnsi="Times New Roman" w:cs="Times New Roman"/>
          <w:sz w:val="28"/>
          <w:szCs w:val="28"/>
          <w:lang w:val="kk-KZ" w:eastAsia="ru-RU"/>
        </w:rPr>
        <w:t>, … х</w:t>
      </w:r>
      <w:r w:rsidRPr="007E1107">
        <w:rPr>
          <w:rFonts w:ascii="Times New Roman" w:eastAsia="Times New Roman" w:hAnsi="Times New Roman" w:cs="Times New Roman"/>
          <w:sz w:val="28"/>
          <w:szCs w:val="28"/>
          <w:vertAlign w:val="subscript"/>
          <w:lang w:val="kk-KZ" w:eastAsia="ru-RU"/>
        </w:rPr>
        <w:t>n</w:t>
      </w:r>
      <w:r w:rsidRPr="007E1107">
        <w:rPr>
          <w:rFonts w:ascii="Times New Roman" w:eastAsia="Times New Roman" w:hAnsi="Times New Roman" w:cs="Times New Roman"/>
          <w:sz w:val="28"/>
          <w:szCs w:val="28"/>
          <w:lang w:val="kk-KZ" w:eastAsia="ru-RU"/>
        </w:rPr>
        <w:t xml:space="preserve">)  кездейсоқ шаманы Х (n – таңдама көлемі) жүзеге асыру деп аталады. Негізгі жиынтықтағы кездейсоқ шамаларды үлестіру теориялық, идеалды сипатқа ие, ал оның іріктемелі үйлестігі эмпирикалық үлестірім болып табылады.  Кейбір теориялық үлестірімдер талдама түрінде берілген, яғни оларды кеңістіктің әрбір нүктесіндегі мүмкін кездейсоқ шаманың Х мәндеріндегі тарату функциясының F(x) мәндері анықтайды.  Іріктеме үшін тарату функциясын анықтау қиын, ал кейде мүмкін емес, сондықтан көрсеткіштерін эмпирикалық деректермен анықтайды, сосын оларды теориялық үлестіру арқылы суреттелетін, аналитикалық өрнекке қояды.  Сонымен бірге үлестірім түрі бойынша тұжырым (гипотеза) статистикалық тұрғыда дұрыс та, қате де болуы мүмкін. Бірақ кез келген жағдайда эмпирикалық тарату іріктемесін қалпына келтіру тек ақиқатты өрескел суреттейді. Математикалық болжам </w:t>
      </w:r>
      <w:r w:rsidRPr="007E1107">
        <w:rPr>
          <w:rFonts w:ascii="Times New Roman" w:eastAsia="Times New Roman" w:hAnsi="Times New Roman" w:cs="Times New Roman"/>
          <w:sz w:val="28"/>
          <w:szCs w:val="28"/>
          <w:lang w:eastAsia="ru-RU"/>
        </w:rPr>
        <w:t>μ</w:t>
      </w:r>
      <w:r w:rsidRPr="007E1107">
        <w:rPr>
          <w:rFonts w:ascii="Times New Roman" w:eastAsia="Times New Roman" w:hAnsi="Times New Roman" w:cs="Times New Roman"/>
          <w:sz w:val="28"/>
          <w:szCs w:val="28"/>
          <w:lang w:val="kk-KZ" w:eastAsia="ru-RU"/>
        </w:rPr>
        <w:t xml:space="preserve"> мен дисперсия </w:t>
      </w:r>
      <w:r w:rsidRPr="007E1107">
        <w:rPr>
          <w:rFonts w:ascii="Times New Roman" w:eastAsia="Times New Roman" w:hAnsi="Times New Roman" w:cs="Times New Roman"/>
          <w:noProof/>
          <w:sz w:val="28"/>
          <w:szCs w:val="28"/>
          <w:lang w:eastAsia="ru-RU"/>
        </w:rPr>
        <w:drawing>
          <wp:inline distT="0" distB="0" distL="0" distR="0" wp14:anchorId="6DC7D08A" wp14:editId="259839FE">
            <wp:extent cx="180975" cy="238125"/>
            <wp:effectExtent l="0" t="0" r="9525" b="0"/>
            <wp:docPr id="26" name="Рисунок 26" descr="http://lib.kstu.kz:8300/tb/books/2018/ES/Tatkeeva%201/%D0%A2%D0%B5%D0%BE%D1%80%D0%B8%D1%8F/lek4.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lib.kstu.kz:8300/tb/books/2018/ES/Tatkeeva%201/%D0%A2%D0%B5%D0%BE%D1%80%D0%B8%D1%8F/lek4.files/image003.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xml:space="preserve"> үлестірімнің маңызды көрсеткіштері болып табылады.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lastRenderedPageBreak/>
        <w:t xml:space="preserve">Табиғаты бойынша үлестірімдер үзіліссіз және дискретті болады. Неғұрлым танымал үзіліссіз үлестірімге нормаль үлестірім жатады. </w:t>
      </w:r>
      <w:r w:rsidRPr="007E1107">
        <w:rPr>
          <w:rFonts w:ascii="Times New Roman" w:eastAsia="Times New Roman" w:hAnsi="Times New Roman" w:cs="Times New Roman"/>
          <w:sz w:val="28"/>
          <w:szCs w:val="28"/>
          <w:lang w:eastAsia="ru-RU"/>
        </w:rPr>
        <w:t>μ</w:t>
      </w:r>
      <w:r w:rsidRPr="007E1107">
        <w:rPr>
          <w:rFonts w:ascii="Times New Roman" w:eastAsia="Times New Roman" w:hAnsi="Times New Roman" w:cs="Times New Roman"/>
          <w:sz w:val="28"/>
          <w:szCs w:val="28"/>
          <w:lang w:val="kk-KZ" w:eastAsia="ru-RU"/>
        </w:rPr>
        <w:t xml:space="preserve"> мен </w:t>
      </w:r>
      <w:r w:rsidRPr="007E1107">
        <w:rPr>
          <w:rFonts w:ascii="Times New Roman" w:eastAsia="Times New Roman" w:hAnsi="Times New Roman" w:cs="Times New Roman"/>
          <w:noProof/>
          <w:sz w:val="28"/>
          <w:szCs w:val="28"/>
          <w:lang w:eastAsia="ru-RU"/>
        </w:rPr>
        <w:drawing>
          <wp:inline distT="0" distB="0" distL="0" distR="0" wp14:anchorId="5BF5827D" wp14:editId="749BDE9B">
            <wp:extent cx="180975" cy="238125"/>
            <wp:effectExtent l="0" t="0" r="9525" b="0"/>
            <wp:docPr id="25" name="Рисунок 25" descr="http://lib.kstu.kz:8300/tb/books/2018/ES/Tatkeeva%201/%D0%A2%D0%B5%D0%BE%D1%80%D0%B8%D1%8F/lek4.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ib.kstu.kz:8300/tb/books/2018/ES/Tatkeeva%201/%D0%A2%D0%B5%D0%BE%D1%80%D0%B8%D1%8F/lek4.files/image003.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үшін і</w:t>
      </w:r>
      <w:proofErr w:type="gramStart"/>
      <w:r w:rsidRPr="007E1107">
        <w:rPr>
          <w:rFonts w:ascii="Times New Roman" w:eastAsia="Times New Roman" w:hAnsi="Times New Roman" w:cs="Times New Roman"/>
          <w:sz w:val="28"/>
          <w:szCs w:val="28"/>
          <w:lang w:val="kk-KZ" w:eastAsia="ru-RU"/>
        </w:rPr>
        <w:t>р</w:t>
      </w:r>
      <w:proofErr w:type="gramEnd"/>
      <w:r w:rsidRPr="007E1107">
        <w:rPr>
          <w:rFonts w:ascii="Times New Roman" w:eastAsia="Times New Roman" w:hAnsi="Times New Roman" w:cs="Times New Roman"/>
          <w:sz w:val="28"/>
          <w:szCs w:val="28"/>
          <w:lang w:val="kk-KZ" w:eastAsia="ru-RU"/>
        </w:rPr>
        <w:t xml:space="preserve">іктемелі аналог көрсеткіштері: </w:t>
      </w:r>
      <w:r w:rsidRPr="007E1107">
        <w:rPr>
          <w:rFonts w:ascii="Times New Roman" w:eastAsia="Times New Roman" w:hAnsi="Times New Roman" w:cs="Times New Roman"/>
          <w:noProof/>
          <w:sz w:val="28"/>
          <w:szCs w:val="28"/>
          <w:lang w:eastAsia="ru-RU"/>
        </w:rPr>
        <w:drawing>
          <wp:inline distT="0" distB="0" distL="0" distR="0" wp14:anchorId="1AB7E16A" wp14:editId="1B4F51CA">
            <wp:extent cx="85725" cy="238125"/>
            <wp:effectExtent l="0" t="0" r="9525" b="0"/>
            <wp:docPr id="24" name="Рисунок 24" descr="http://lib.kstu.kz:8300/tb/books/2018/ES/Tatkeeva%201/%D0%A2%D0%B5%D0%BE%D1%80%D0%B8%D1%8F/lek4.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lib.kstu.kz:8300/tb/books/2018/ES/Tatkeeva%201/%D0%A2%D0%B5%D0%BE%D1%80%D0%B8%D1%8F/lek4.files/image004.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5725"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xml:space="preserve"> орташа мәні мен </w:t>
      </w:r>
      <w:r w:rsidRPr="007E1107">
        <w:rPr>
          <w:rFonts w:ascii="Times New Roman" w:eastAsia="Times New Roman" w:hAnsi="Times New Roman" w:cs="Times New Roman"/>
          <w:noProof/>
          <w:sz w:val="28"/>
          <w:szCs w:val="28"/>
          <w:lang w:eastAsia="ru-RU"/>
        </w:rPr>
        <w:drawing>
          <wp:inline distT="0" distB="0" distL="0" distR="0" wp14:anchorId="4D01614A" wp14:editId="48FE227B">
            <wp:extent cx="171450" cy="257175"/>
            <wp:effectExtent l="0" t="0" r="0" b="0"/>
            <wp:docPr id="23" name="Рисунок 23" descr="http://lib.kstu.kz:8300/tb/books/2018/ES/Tatkeeva%201/%D0%A2%D0%B5%D0%BE%D1%80%D0%B8%D1%8F/lek4.fil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lib.kstu.kz:8300/tb/books/2018/ES/Tatkeeva%201/%D0%A2%D0%B5%D0%BE%D1%80%D0%B8%D1%8F/lek4.files/image005.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450" cy="25717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xml:space="preserve"> эмпирикалық дисперсия болып табылады.  Дискретті әлеуметтік – экономикалық зерттеуде альтернативті (дихотомиялық) үлестірім неғұрлым жиі қолданылады. Осы үлестірім үшін математикалық болжамның параметрі, зерттеу қасиетіне х (Р әрпімен белгіленеді) ие, бірлік жиынтықтың салыстырмалы шамасын (немесе үлесін) көрсетеді; бұл қасиетке ие емес жиынтықтың үлесі q (q = 1 — p) әрпімен белгіленеді. Альтернативті үлестірімнің дисперсиясы да эмпирикалық аналогқа </w:t>
      </w:r>
      <w:r w:rsidRPr="007E1107">
        <w:rPr>
          <w:rFonts w:ascii="Times New Roman" w:eastAsia="Times New Roman" w:hAnsi="Times New Roman" w:cs="Times New Roman"/>
          <w:noProof/>
          <w:sz w:val="28"/>
          <w:szCs w:val="28"/>
          <w:lang w:eastAsia="ru-RU"/>
        </w:rPr>
        <w:drawing>
          <wp:inline distT="0" distB="0" distL="0" distR="0" wp14:anchorId="587DB747" wp14:editId="69ECFC87">
            <wp:extent cx="171450" cy="257175"/>
            <wp:effectExtent l="0" t="0" r="0" b="0"/>
            <wp:docPr id="22" name="Рисунок 22" descr="http://lib.kstu.kz:8300/tb/books/2018/ES/Tatkeeva%201/%D0%A2%D0%B5%D0%BE%D1%80%D0%B8%D1%8F/lek4.fil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lib.kstu.kz:8300/tb/books/2018/ES/Tatkeeva%201/%D0%A2%D0%B5%D0%BE%D1%80%D0%B8%D1%8F/lek4.files/image005.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1450" cy="25717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xml:space="preserve"> ие.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Тарату түріне қарай және жиынтық бірлігін іріктеу тәсіліне қарай үлестіру параметрлерінің сипаттамасы әр түрлі есептеледі. Олардың ішінде ең негізгісі теориялық және эмпирикалық үлестірулер 4.1. табл.-да көрсетілген.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Бірлік іріктеме жиынтық санының бірлік негізгі жиынтық санына қатынасы іріктеменің үлесі k</w:t>
      </w:r>
      <w:r w:rsidRPr="007E1107">
        <w:rPr>
          <w:rFonts w:ascii="Times New Roman" w:eastAsia="Times New Roman" w:hAnsi="Times New Roman" w:cs="Times New Roman"/>
          <w:sz w:val="28"/>
          <w:szCs w:val="28"/>
          <w:vertAlign w:val="subscript"/>
          <w:lang w:val="kk-KZ" w:eastAsia="ru-RU"/>
        </w:rPr>
        <w:t>n</w:t>
      </w:r>
      <w:r w:rsidRPr="007E1107">
        <w:rPr>
          <w:rFonts w:ascii="Times New Roman" w:eastAsia="Times New Roman" w:hAnsi="Times New Roman" w:cs="Times New Roman"/>
          <w:sz w:val="28"/>
          <w:szCs w:val="28"/>
          <w:lang w:val="kk-KZ" w:eastAsia="ru-RU"/>
        </w:rPr>
        <w:t xml:space="preserve"> деп аталады: </w:t>
      </w:r>
    </w:p>
    <w:tbl>
      <w:tblPr>
        <w:tblW w:w="5000" w:type="pct"/>
        <w:tblCellMar>
          <w:left w:w="0" w:type="dxa"/>
          <w:right w:w="0" w:type="dxa"/>
        </w:tblCellMar>
        <w:tblLook w:val="04A0" w:firstRow="1" w:lastRow="0" w:firstColumn="1" w:lastColumn="0" w:noHBand="0" w:noVBand="1"/>
      </w:tblPr>
      <w:tblGrid>
        <w:gridCol w:w="3190"/>
        <w:gridCol w:w="3190"/>
        <w:gridCol w:w="3191"/>
      </w:tblGrid>
      <w:tr w:rsidR="006461FF" w:rsidRPr="007E1107" w:rsidTr="006461FF">
        <w:tc>
          <w:tcPr>
            <w:tcW w:w="1666" w:type="pct"/>
            <w:tcMar>
              <w:top w:w="0" w:type="dxa"/>
              <w:left w:w="108" w:type="dxa"/>
              <w:bottom w:w="0" w:type="dxa"/>
              <w:right w:w="108" w:type="dxa"/>
            </w:tcMar>
            <w:hideMark/>
          </w:tcPr>
          <w:p w:rsidR="006461FF" w:rsidRPr="007E1107" w:rsidRDefault="006461FF" w:rsidP="007E1107">
            <w:pPr>
              <w:spacing w:after="0" w:line="240" w:lineRule="auto"/>
              <w:ind w:firstLine="709"/>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w:t>
            </w:r>
          </w:p>
        </w:tc>
        <w:tc>
          <w:tcPr>
            <w:tcW w:w="1666" w:type="pct"/>
            <w:tcMar>
              <w:top w:w="0" w:type="dxa"/>
              <w:left w:w="108" w:type="dxa"/>
              <w:bottom w:w="0" w:type="dxa"/>
              <w:right w:w="108" w:type="dxa"/>
            </w:tcMar>
            <w:hideMark/>
          </w:tcPr>
          <w:p w:rsidR="006461FF" w:rsidRPr="007E1107" w:rsidRDefault="006461FF" w:rsidP="007E1107">
            <w:pPr>
              <w:spacing w:after="0" w:line="240" w:lineRule="auto"/>
              <w:ind w:firstLine="709"/>
              <w:rPr>
                <w:rFonts w:ascii="Times New Roman" w:eastAsia="Times New Roman" w:hAnsi="Times New Roman" w:cs="Times New Roman"/>
                <w:sz w:val="28"/>
                <w:szCs w:val="28"/>
                <w:lang w:eastAsia="ru-RU"/>
              </w:rPr>
            </w:pPr>
            <w:proofErr w:type="spellStart"/>
            <w:r w:rsidRPr="007E1107">
              <w:rPr>
                <w:rFonts w:ascii="Times New Roman" w:eastAsia="Times New Roman" w:hAnsi="Times New Roman" w:cs="Times New Roman"/>
                <w:sz w:val="28"/>
                <w:szCs w:val="28"/>
                <w:lang w:eastAsia="ru-RU"/>
              </w:rPr>
              <w:t>k</w:t>
            </w:r>
            <w:r w:rsidRPr="007E1107">
              <w:rPr>
                <w:rFonts w:ascii="Times New Roman" w:eastAsia="Times New Roman" w:hAnsi="Times New Roman" w:cs="Times New Roman"/>
                <w:sz w:val="28"/>
                <w:szCs w:val="28"/>
                <w:vertAlign w:val="subscript"/>
                <w:lang w:eastAsia="ru-RU"/>
              </w:rPr>
              <w:t>n</w:t>
            </w:r>
            <w:proofErr w:type="spellEnd"/>
            <w:r w:rsidRPr="007E1107">
              <w:rPr>
                <w:rFonts w:ascii="Times New Roman" w:eastAsia="Times New Roman" w:hAnsi="Times New Roman" w:cs="Times New Roman"/>
                <w:sz w:val="28"/>
                <w:szCs w:val="28"/>
                <w:lang w:eastAsia="ru-RU"/>
              </w:rPr>
              <w:t> = n/N</w:t>
            </w:r>
            <w:r w:rsidRPr="007E1107">
              <w:rPr>
                <w:rFonts w:ascii="Times New Roman" w:eastAsia="Times New Roman" w:hAnsi="Times New Roman" w:cs="Times New Roman"/>
                <w:sz w:val="28"/>
                <w:szCs w:val="28"/>
                <w:lang w:val="en-US" w:eastAsia="ru-RU"/>
              </w:rPr>
              <w:t>,</w:t>
            </w:r>
          </w:p>
        </w:tc>
        <w:tc>
          <w:tcPr>
            <w:tcW w:w="1667" w:type="pct"/>
            <w:tcMar>
              <w:top w:w="0" w:type="dxa"/>
              <w:left w:w="108" w:type="dxa"/>
              <w:bottom w:w="0" w:type="dxa"/>
              <w:right w:w="108" w:type="dxa"/>
            </w:tcMar>
            <w:vAlign w:val="center"/>
            <w:hideMark/>
          </w:tcPr>
          <w:p w:rsidR="006461FF" w:rsidRPr="007E1107" w:rsidRDefault="006461FF"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kk-KZ" w:eastAsia="ru-RU"/>
              </w:rPr>
              <w:t>1</w:t>
            </w:r>
            <w:r w:rsidRPr="007E1107">
              <w:rPr>
                <w:rFonts w:ascii="Times New Roman" w:eastAsia="Times New Roman" w:hAnsi="Times New Roman" w:cs="Times New Roman"/>
                <w:sz w:val="28"/>
                <w:szCs w:val="28"/>
                <w:lang w:eastAsia="ru-RU"/>
              </w:rPr>
              <w:t>)</w:t>
            </w:r>
          </w:p>
        </w:tc>
      </w:tr>
    </w:tbl>
    <w:p w:rsidR="006461FF" w:rsidRPr="007E1107" w:rsidRDefault="006461FF"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r w:rsidRPr="007E1107">
        <w:rPr>
          <w:rFonts w:ascii="Times New Roman" w:eastAsia="Times New Roman" w:hAnsi="Times New Roman" w:cs="Times New Roman"/>
          <w:sz w:val="28"/>
          <w:szCs w:val="28"/>
          <w:lang w:val="kk-KZ" w:eastAsia="ru-RU"/>
        </w:rPr>
        <w:t>Іріктемелі үлес  </w:t>
      </w:r>
      <w:r w:rsidRPr="007E1107">
        <w:rPr>
          <w:rFonts w:ascii="Times New Roman" w:eastAsia="Times New Roman" w:hAnsi="Times New Roman" w:cs="Times New Roman"/>
          <w:sz w:val="28"/>
          <w:szCs w:val="28"/>
          <w:lang w:eastAsia="ru-RU"/>
        </w:rPr>
        <w:t xml:space="preserve">w — </w:t>
      </w:r>
      <w:r w:rsidRPr="007E1107">
        <w:rPr>
          <w:rFonts w:ascii="Times New Roman" w:eastAsia="Times New Roman" w:hAnsi="Times New Roman" w:cs="Times New Roman"/>
          <w:sz w:val="28"/>
          <w:szCs w:val="28"/>
          <w:lang w:val="kk-KZ" w:eastAsia="ru-RU"/>
        </w:rPr>
        <w:t xml:space="preserve">бұл </w:t>
      </w:r>
      <w:r w:rsidRPr="007E1107">
        <w:rPr>
          <w:rFonts w:ascii="Times New Roman" w:eastAsia="Times New Roman" w:hAnsi="Times New Roman" w:cs="Times New Roman"/>
          <w:sz w:val="28"/>
          <w:szCs w:val="28"/>
          <w:lang w:eastAsia="ru-RU"/>
        </w:rPr>
        <w:t>n</w:t>
      </w:r>
      <w:r w:rsidRPr="007E1107">
        <w:rPr>
          <w:rFonts w:ascii="Times New Roman" w:eastAsia="Times New Roman" w:hAnsi="Times New Roman" w:cs="Times New Roman"/>
          <w:sz w:val="28"/>
          <w:szCs w:val="28"/>
          <w:lang w:val="kk-KZ" w:eastAsia="ru-RU"/>
        </w:rPr>
        <w:t xml:space="preserve"> іріктеме көлемі бірліктерінің  х зерттеу белгісіне  қатынасы</w:t>
      </w:r>
      <w:r w:rsidRPr="007E1107">
        <w:rPr>
          <w:rFonts w:ascii="Times New Roman" w:eastAsia="Times New Roman" w:hAnsi="Times New Roman" w:cs="Times New Roman"/>
          <w:sz w:val="28"/>
          <w:szCs w:val="28"/>
          <w:lang w:eastAsia="ru-RU"/>
        </w:rPr>
        <w:t>:</w:t>
      </w:r>
    </w:p>
    <w:tbl>
      <w:tblPr>
        <w:tblW w:w="5000" w:type="pct"/>
        <w:tblCellMar>
          <w:left w:w="0" w:type="dxa"/>
          <w:right w:w="0" w:type="dxa"/>
        </w:tblCellMar>
        <w:tblLook w:val="04A0" w:firstRow="1" w:lastRow="0" w:firstColumn="1" w:lastColumn="0" w:noHBand="0" w:noVBand="1"/>
      </w:tblPr>
      <w:tblGrid>
        <w:gridCol w:w="3190"/>
        <w:gridCol w:w="3190"/>
        <w:gridCol w:w="3191"/>
      </w:tblGrid>
      <w:tr w:rsidR="006461FF" w:rsidRPr="007E1107" w:rsidTr="006461FF">
        <w:tc>
          <w:tcPr>
            <w:tcW w:w="1666" w:type="pct"/>
            <w:tcMar>
              <w:top w:w="0" w:type="dxa"/>
              <w:left w:w="108" w:type="dxa"/>
              <w:bottom w:w="0" w:type="dxa"/>
              <w:right w:w="108" w:type="dxa"/>
            </w:tcMar>
            <w:hideMark/>
          </w:tcPr>
          <w:p w:rsidR="006461FF" w:rsidRPr="007E1107" w:rsidRDefault="006461FF"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p>
        </w:tc>
        <w:tc>
          <w:tcPr>
            <w:tcW w:w="1666" w:type="pct"/>
            <w:tcMar>
              <w:top w:w="0" w:type="dxa"/>
              <w:left w:w="108" w:type="dxa"/>
              <w:bottom w:w="0" w:type="dxa"/>
              <w:right w:w="108" w:type="dxa"/>
            </w:tcMar>
            <w:hideMark/>
          </w:tcPr>
          <w:p w:rsidR="006461FF" w:rsidRPr="007E1107" w:rsidRDefault="006461FF"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w = </w:t>
            </w:r>
            <w:proofErr w:type="spellStart"/>
            <w:r w:rsidRPr="007E1107">
              <w:rPr>
                <w:rFonts w:ascii="Times New Roman" w:eastAsia="Times New Roman" w:hAnsi="Times New Roman" w:cs="Times New Roman"/>
                <w:sz w:val="28"/>
                <w:szCs w:val="28"/>
                <w:lang w:eastAsia="ru-RU"/>
              </w:rPr>
              <w:t>n</w:t>
            </w:r>
            <w:r w:rsidRPr="007E1107">
              <w:rPr>
                <w:rFonts w:ascii="Times New Roman" w:eastAsia="Times New Roman" w:hAnsi="Times New Roman" w:cs="Times New Roman"/>
                <w:sz w:val="28"/>
                <w:szCs w:val="28"/>
                <w:vertAlign w:val="subscript"/>
                <w:lang w:eastAsia="ru-RU"/>
              </w:rPr>
              <w:t>n</w:t>
            </w:r>
            <w:proofErr w:type="spellEnd"/>
            <w:r w:rsidRPr="007E1107">
              <w:rPr>
                <w:rFonts w:ascii="Times New Roman" w:eastAsia="Times New Roman" w:hAnsi="Times New Roman" w:cs="Times New Roman"/>
                <w:sz w:val="28"/>
                <w:szCs w:val="28"/>
                <w:lang w:eastAsia="ru-RU"/>
              </w:rPr>
              <w:t>/n</w:t>
            </w:r>
            <w:r w:rsidRPr="007E1107">
              <w:rPr>
                <w:rFonts w:ascii="Times New Roman" w:eastAsia="Times New Roman" w:hAnsi="Times New Roman" w:cs="Times New Roman"/>
                <w:sz w:val="28"/>
                <w:szCs w:val="28"/>
                <w:lang w:val="en-US" w:eastAsia="ru-RU"/>
              </w:rPr>
              <w:t>,</w:t>
            </w:r>
          </w:p>
        </w:tc>
        <w:tc>
          <w:tcPr>
            <w:tcW w:w="1667" w:type="pct"/>
            <w:tcMar>
              <w:top w:w="0" w:type="dxa"/>
              <w:left w:w="108" w:type="dxa"/>
              <w:bottom w:w="0" w:type="dxa"/>
              <w:right w:w="108" w:type="dxa"/>
            </w:tcMar>
            <w:vAlign w:val="center"/>
            <w:hideMark/>
          </w:tcPr>
          <w:p w:rsidR="006461FF" w:rsidRPr="007E1107" w:rsidRDefault="006461FF"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kk-KZ" w:eastAsia="ru-RU"/>
              </w:rPr>
              <w:t>2</w:t>
            </w:r>
            <w:r w:rsidRPr="007E1107">
              <w:rPr>
                <w:rFonts w:ascii="Times New Roman" w:eastAsia="Times New Roman" w:hAnsi="Times New Roman" w:cs="Times New Roman"/>
                <w:sz w:val="28"/>
                <w:szCs w:val="28"/>
                <w:lang w:eastAsia="ru-RU"/>
              </w:rPr>
              <w:t>)</w:t>
            </w:r>
          </w:p>
        </w:tc>
      </w:tr>
    </w:tbl>
    <w:p w:rsidR="006461FF" w:rsidRPr="007E1107" w:rsidRDefault="006461FF"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  Таблица </w:t>
      </w:r>
      <w:r w:rsidRPr="007E1107">
        <w:rPr>
          <w:rFonts w:ascii="Times New Roman" w:eastAsia="Times New Roman" w:hAnsi="Times New Roman" w:cs="Times New Roman"/>
          <w:sz w:val="28"/>
          <w:szCs w:val="28"/>
          <w:lang w:val="kk-KZ" w:eastAsia="ru-RU"/>
        </w:rPr>
        <w:t>4.1- Негізгі және і</w:t>
      </w:r>
      <w:proofErr w:type="gramStart"/>
      <w:r w:rsidRPr="007E1107">
        <w:rPr>
          <w:rFonts w:ascii="Times New Roman" w:eastAsia="Times New Roman" w:hAnsi="Times New Roman" w:cs="Times New Roman"/>
          <w:sz w:val="28"/>
          <w:szCs w:val="28"/>
          <w:lang w:val="kk-KZ" w:eastAsia="ru-RU"/>
        </w:rPr>
        <w:t>р</w:t>
      </w:r>
      <w:proofErr w:type="gramEnd"/>
      <w:r w:rsidRPr="007E1107">
        <w:rPr>
          <w:rFonts w:ascii="Times New Roman" w:eastAsia="Times New Roman" w:hAnsi="Times New Roman" w:cs="Times New Roman"/>
          <w:sz w:val="28"/>
          <w:szCs w:val="28"/>
          <w:lang w:val="kk-KZ" w:eastAsia="ru-RU"/>
        </w:rPr>
        <w:t xml:space="preserve">іктеме жиынтықтардың негізгі параметрлері </w:t>
      </w:r>
      <w:bookmarkStart w:id="3" w:name="a5"/>
      <w:bookmarkEnd w:id="3"/>
    </w:p>
    <w:tbl>
      <w:tblPr>
        <w:tblW w:w="0" w:type="auto"/>
        <w:tblInd w:w="108" w:type="dxa"/>
        <w:tblCellMar>
          <w:left w:w="0" w:type="dxa"/>
          <w:right w:w="0" w:type="dxa"/>
        </w:tblCellMar>
        <w:tblLook w:val="04A0" w:firstRow="1" w:lastRow="0" w:firstColumn="1" w:lastColumn="0" w:noHBand="0" w:noVBand="1"/>
      </w:tblPr>
      <w:tblGrid>
        <w:gridCol w:w="2970"/>
        <w:gridCol w:w="2993"/>
        <w:gridCol w:w="3264"/>
      </w:tblGrid>
      <w:tr w:rsidR="006461FF" w:rsidRPr="007E1107" w:rsidTr="006461FF">
        <w:tc>
          <w:tcPr>
            <w:tcW w:w="297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r w:rsidRPr="007E1107">
              <w:rPr>
                <w:rFonts w:ascii="Times New Roman" w:eastAsia="Times New Roman" w:hAnsi="Times New Roman" w:cs="Times New Roman"/>
                <w:sz w:val="28"/>
                <w:szCs w:val="28"/>
                <w:lang w:val="kk-KZ" w:eastAsia="ru-RU"/>
              </w:rPr>
              <w:t xml:space="preserve">Үлестіру параметрлерінің сипаттамасы </w:t>
            </w:r>
          </w:p>
        </w:tc>
        <w:tc>
          <w:tcPr>
            <w:tcW w:w="625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Жиынтық </w:t>
            </w:r>
          </w:p>
        </w:tc>
      </w:tr>
      <w:tr w:rsidR="006461FF" w:rsidRPr="007E1107" w:rsidTr="006461FF">
        <w:tc>
          <w:tcPr>
            <w:tcW w:w="0" w:type="auto"/>
            <w:vMerge/>
            <w:tcBorders>
              <w:top w:val="single" w:sz="8" w:space="0" w:color="auto"/>
              <w:left w:val="single" w:sz="8" w:space="0" w:color="auto"/>
              <w:bottom w:val="single" w:sz="8" w:space="0" w:color="auto"/>
              <w:right w:val="single" w:sz="8" w:space="0" w:color="auto"/>
            </w:tcBorders>
            <w:vAlign w:val="center"/>
            <w:hideMark/>
          </w:tcPr>
          <w:p w:rsidR="006461FF" w:rsidRPr="007E1107" w:rsidRDefault="006461FF" w:rsidP="007E1107">
            <w:pPr>
              <w:spacing w:after="0" w:line="240" w:lineRule="auto"/>
              <w:rPr>
                <w:rFonts w:ascii="Times New Roman" w:eastAsia="Times New Roman" w:hAnsi="Times New Roman" w:cs="Times New Roman"/>
                <w:sz w:val="28"/>
                <w:szCs w:val="28"/>
                <w:lang w:eastAsia="ru-RU"/>
              </w:rPr>
            </w:pPr>
          </w:p>
        </w:tc>
        <w:tc>
          <w:tcPr>
            <w:tcW w:w="2993"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Негізгі </w:t>
            </w:r>
          </w:p>
        </w:tc>
        <w:tc>
          <w:tcPr>
            <w:tcW w:w="3264"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Іріктемелі </w:t>
            </w:r>
          </w:p>
        </w:tc>
      </w:tr>
      <w:tr w:rsidR="006461FF" w:rsidRPr="007E1107" w:rsidTr="006461FF">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Іріктеменің көлемі</w:t>
            </w:r>
          </w:p>
        </w:tc>
        <w:tc>
          <w:tcPr>
            <w:tcW w:w="2993"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N</w:t>
            </w:r>
          </w:p>
        </w:tc>
        <w:tc>
          <w:tcPr>
            <w:tcW w:w="3264"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N</w:t>
            </w:r>
          </w:p>
        </w:tc>
      </w:tr>
      <w:tr w:rsidR="006461FF" w:rsidRPr="007E1107" w:rsidTr="006461FF">
        <w:tc>
          <w:tcPr>
            <w:tcW w:w="922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А</w:t>
            </w:r>
            <w:r w:rsidRPr="007E1107">
              <w:rPr>
                <w:rFonts w:ascii="Times New Roman" w:eastAsia="Times New Roman" w:hAnsi="Times New Roman" w:cs="Times New Roman"/>
                <w:sz w:val="28"/>
                <w:szCs w:val="28"/>
                <w:lang w:val="kk-KZ" w:eastAsia="ru-RU"/>
              </w:rPr>
              <w:t>льтернативті белгісі</w:t>
            </w:r>
          </w:p>
        </w:tc>
      </w:tr>
      <w:tr w:rsidR="006461FF" w:rsidRPr="007E1107" w:rsidTr="006461FF">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х белгісіне ие бірлік жиынтықтардың саны </w:t>
            </w:r>
          </w:p>
        </w:tc>
        <w:tc>
          <w:tcPr>
            <w:tcW w:w="2993"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p>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N</w:t>
            </w:r>
            <w:r w:rsidRPr="007E1107">
              <w:rPr>
                <w:rFonts w:ascii="Times New Roman" w:eastAsia="Times New Roman" w:hAnsi="Times New Roman" w:cs="Times New Roman"/>
                <w:sz w:val="28"/>
                <w:szCs w:val="28"/>
                <w:vertAlign w:val="subscript"/>
                <w:lang w:val="kk-KZ" w:eastAsia="ru-RU"/>
              </w:rPr>
              <w:t>х</w:t>
            </w:r>
          </w:p>
        </w:tc>
        <w:tc>
          <w:tcPr>
            <w:tcW w:w="3264"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p>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n</w:t>
            </w:r>
            <w:r w:rsidRPr="007E1107">
              <w:rPr>
                <w:rFonts w:ascii="Times New Roman" w:eastAsia="Times New Roman" w:hAnsi="Times New Roman" w:cs="Times New Roman"/>
                <w:sz w:val="28"/>
                <w:szCs w:val="28"/>
                <w:vertAlign w:val="subscript"/>
                <w:lang w:val="kk-KZ" w:eastAsia="ru-RU"/>
              </w:rPr>
              <w:t>х</w:t>
            </w:r>
          </w:p>
        </w:tc>
      </w:tr>
      <w:tr w:rsidR="006461FF" w:rsidRPr="007E1107" w:rsidTr="006461FF">
        <w:trPr>
          <w:trHeight w:val="701"/>
        </w:trPr>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Зерттелетін х белгісіне ие бірліктер үлесі </w:t>
            </w:r>
          </w:p>
        </w:tc>
        <w:tc>
          <w:tcPr>
            <w:tcW w:w="2993"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p</w:t>
            </w:r>
            <w:r w:rsidRPr="007E1107">
              <w:rPr>
                <w:rFonts w:ascii="Times New Roman" w:eastAsia="Times New Roman" w:hAnsi="Times New Roman" w:cs="Times New Roman"/>
                <w:sz w:val="28"/>
                <w:szCs w:val="28"/>
                <w:lang w:val="en-US" w:eastAsia="ru-RU"/>
              </w:rPr>
              <w:t>=</w:t>
            </w:r>
            <w:r w:rsidRPr="007E1107">
              <w:rPr>
                <w:rFonts w:ascii="Times New Roman" w:eastAsia="Times New Roman" w:hAnsi="Times New Roman" w:cs="Times New Roman"/>
                <w:noProof/>
                <w:sz w:val="28"/>
                <w:szCs w:val="28"/>
                <w:lang w:eastAsia="ru-RU"/>
              </w:rPr>
              <w:drawing>
                <wp:inline distT="0" distB="0" distL="0" distR="0" wp14:anchorId="43A0A9CC" wp14:editId="059EE063">
                  <wp:extent cx="161925" cy="314325"/>
                  <wp:effectExtent l="0" t="0" r="9525" b="9525"/>
                  <wp:docPr id="21" name="Рисунок 21" descr="Описание: 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39" descr="Описание: image00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1925" cy="314325"/>
                          </a:xfrm>
                          <a:prstGeom prst="rect">
                            <a:avLst/>
                          </a:prstGeom>
                          <a:noFill/>
                          <a:ln>
                            <a:noFill/>
                          </a:ln>
                        </pic:spPr>
                      </pic:pic>
                    </a:graphicData>
                  </a:graphic>
                </wp:inline>
              </w:drawing>
            </w:r>
          </w:p>
        </w:tc>
        <w:tc>
          <w:tcPr>
            <w:tcW w:w="3264"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w </w:t>
            </w:r>
            <w:r w:rsidRPr="007E1107">
              <w:rPr>
                <w:rFonts w:ascii="Times New Roman" w:eastAsia="Times New Roman" w:hAnsi="Times New Roman" w:cs="Times New Roman"/>
                <w:sz w:val="28"/>
                <w:szCs w:val="28"/>
                <w:lang w:val="en-US" w:eastAsia="ru-RU"/>
              </w:rPr>
              <w:t>=</w:t>
            </w:r>
            <w:r w:rsidRPr="007E1107">
              <w:rPr>
                <w:rFonts w:ascii="Times New Roman" w:eastAsia="Times New Roman" w:hAnsi="Times New Roman" w:cs="Times New Roman"/>
                <w:noProof/>
                <w:sz w:val="28"/>
                <w:szCs w:val="28"/>
                <w:lang w:eastAsia="ru-RU"/>
              </w:rPr>
              <w:drawing>
                <wp:inline distT="0" distB="0" distL="0" distR="0" wp14:anchorId="3B12F14F" wp14:editId="60C03824">
                  <wp:extent cx="142875" cy="295275"/>
                  <wp:effectExtent l="0" t="0" r="9525" b="9525"/>
                  <wp:docPr id="20" name="Рисунок 20" descr="Описание: 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38" descr="Описание: image00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p>
        </w:tc>
      </w:tr>
      <w:tr w:rsidR="006461FF" w:rsidRPr="007E1107" w:rsidTr="006461FF">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Дисперсия</w:t>
            </w:r>
          </w:p>
        </w:tc>
        <w:tc>
          <w:tcPr>
            <w:tcW w:w="2993"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4936B21E" wp14:editId="525BF819">
                  <wp:extent cx="104775" cy="219075"/>
                  <wp:effectExtent l="0" t="0" r="9525" b="9525"/>
                  <wp:docPr id="19" name="Рисунок 19" descr="Описание: image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37" descr="Описание: image00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7E1107">
              <w:rPr>
                <w:rFonts w:ascii="Times New Roman" w:eastAsia="Times New Roman" w:hAnsi="Times New Roman" w:cs="Times New Roman"/>
                <w:sz w:val="28"/>
                <w:szCs w:val="28"/>
                <w:vertAlign w:val="superscript"/>
                <w:lang w:val="en-US" w:eastAsia="ru-RU"/>
              </w:rPr>
              <w:t>2</w:t>
            </w:r>
            <w:r w:rsidRPr="007E1107">
              <w:rPr>
                <w:rFonts w:ascii="Times New Roman" w:eastAsia="Times New Roman" w:hAnsi="Times New Roman" w:cs="Times New Roman"/>
                <w:sz w:val="28"/>
                <w:szCs w:val="28"/>
                <w:lang w:val="en-US" w:eastAsia="ru-RU"/>
              </w:rPr>
              <w:t>= p(1-p)</w:t>
            </w:r>
          </w:p>
        </w:tc>
        <w:tc>
          <w:tcPr>
            <w:tcW w:w="3264"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2D49B0B3" wp14:editId="7F0C7FCA">
                  <wp:extent cx="104775" cy="219075"/>
                  <wp:effectExtent l="0" t="0" r="9525" b="9525"/>
                  <wp:docPr id="18" name="Рисунок 18" descr="Описание: image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36" descr="Описание: image00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7E1107">
              <w:rPr>
                <w:rFonts w:ascii="Times New Roman" w:eastAsia="Times New Roman" w:hAnsi="Times New Roman" w:cs="Times New Roman"/>
                <w:sz w:val="28"/>
                <w:szCs w:val="28"/>
                <w:vertAlign w:val="superscript"/>
                <w:lang w:val="en-US" w:eastAsia="ru-RU"/>
              </w:rPr>
              <w:t>2</w:t>
            </w:r>
            <w:r w:rsidRPr="007E1107">
              <w:rPr>
                <w:rFonts w:ascii="Times New Roman" w:eastAsia="Times New Roman" w:hAnsi="Times New Roman" w:cs="Times New Roman"/>
                <w:sz w:val="28"/>
                <w:szCs w:val="28"/>
                <w:lang w:val="en-US" w:eastAsia="ru-RU"/>
              </w:rPr>
              <w:t>= w(1-w)</w:t>
            </w:r>
          </w:p>
        </w:tc>
      </w:tr>
      <w:tr w:rsidR="006461FF" w:rsidRPr="007E1107" w:rsidTr="006461FF">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Орташа квадраттық ауытқу </w:t>
            </w:r>
          </w:p>
        </w:tc>
        <w:tc>
          <w:tcPr>
            <w:tcW w:w="2993"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1D8F7480" wp14:editId="23751FC1">
                  <wp:extent cx="1133475" cy="266700"/>
                  <wp:effectExtent l="0" t="0" r="9525" b="0"/>
                  <wp:docPr id="17" name="Рисунок 17" descr="Описание: image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35" descr="Описание: image0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133475" cy="266700"/>
                          </a:xfrm>
                          <a:prstGeom prst="rect">
                            <a:avLst/>
                          </a:prstGeom>
                          <a:noFill/>
                          <a:ln>
                            <a:noFill/>
                          </a:ln>
                        </pic:spPr>
                      </pic:pic>
                    </a:graphicData>
                  </a:graphic>
                </wp:inline>
              </w:drawing>
            </w:r>
          </w:p>
        </w:tc>
        <w:tc>
          <w:tcPr>
            <w:tcW w:w="3264"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5F4FED01" wp14:editId="18441A8E">
                  <wp:extent cx="1200150" cy="266700"/>
                  <wp:effectExtent l="0" t="0" r="0" b="0"/>
                  <wp:docPr id="16" name="Рисунок 16" descr="Описание: image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34" descr="Описание: image01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00150" cy="266700"/>
                          </a:xfrm>
                          <a:prstGeom prst="rect">
                            <a:avLst/>
                          </a:prstGeom>
                          <a:noFill/>
                          <a:ln>
                            <a:noFill/>
                          </a:ln>
                        </pic:spPr>
                      </pic:pic>
                    </a:graphicData>
                  </a:graphic>
                </wp:inline>
              </w:drawing>
            </w:r>
          </w:p>
        </w:tc>
      </w:tr>
      <w:tr w:rsidR="006461FF" w:rsidRPr="007E1107" w:rsidTr="006461FF">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Дисперсия</w:t>
            </w:r>
          </w:p>
        </w:tc>
        <w:tc>
          <w:tcPr>
            <w:tcW w:w="2993"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07BB6F3D" wp14:editId="3CA72CBC">
                  <wp:extent cx="504825" cy="219075"/>
                  <wp:effectExtent l="0" t="0" r="9525" b="9525"/>
                  <wp:docPr id="15" name="Рисунок 15" descr="Описание: 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33" descr="Описание: image0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en-US" w:eastAsia="ru-RU"/>
              </w:rPr>
              <w:t>=</w:t>
            </w:r>
            <w:r w:rsidRPr="007E1107">
              <w:rPr>
                <w:rFonts w:ascii="Times New Roman" w:eastAsia="Times New Roman" w:hAnsi="Times New Roman" w:cs="Times New Roman"/>
                <w:noProof/>
                <w:sz w:val="28"/>
                <w:szCs w:val="28"/>
                <w:lang w:eastAsia="ru-RU"/>
              </w:rPr>
              <w:drawing>
                <wp:inline distT="0" distB="0" distL="0" distR="0" wp14:anchorId="746BFD43" wp14:editId="6DDFF2CA">
                  <wp:extent cx="676275" cy="447675"/>
                  <wp:effectExtent l="0" t="0" r="9525" b="9525"/>
                  <wp:docPr id="14" name="Рисунок 14" descr="Описание: image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32" descr="Описание: image01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76275" cy="447675"/>
                          </a:xfrm>
                          <a:prstGeom prst="rect">
                            <a:avLst/>
                          </a:prstGeom>
                          <a:noFill/>
                          <a:ln>
                            <a:noFill/>
                          </a:ln>
                        </pic:spPr>
                      </pic:pic>
                    </a:graphicData>
                  </a:graphic>
                </wp:inline>
              </w:drawing>
            </w:r>
          </w:p>
        </w:tc>
        <w:tc>
          <w:tcPr>
            <w:tcW w:w="3264"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43722E89" wp14:editId="0E70210E">
                  <wp:extent cx="171450" cy="219075"/>
                  <wp:effectExtent l="0" t="0" r="0" b="9525"/>
                  <wp:docPr id="13" name="Рисунок 13" descr="Описание: image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31" descr="Описание: image01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noProof/>
                <w:sz w:val="28"/>
                <w:szCs w:val="28"/>
                <w:lang w:eastAsia="ru-RU"/>
              </w:rPr>
              <w:drawing>
                <wp:inline distT="0" distB="0" distL="0" distR="0" wp14:anchorId="7EB0BD0C" wp14:editId="5D516095">
                  <wp:extent cx="666750" cy="447675"/>
                  <wp:effectExtent l="0" t="0" r="0" b="9525"/>
                  <wp:docPr id="12" name="Рисунок 12" descr="Описание: image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30" descr="Описание: image01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66750" cy="447675"/>
                          </a:xfrm>
                          <a:prstGeom prst="rect">
                            <a:avLst/>
                          </a:prstGeom>
                          <a:noFill/>
                          <a:ln>
                            <a:noFill/>
                          </a:ln>
                        </pic:spPr>
                      </pic:pic>
                    </a:graphicData>
                  </a:graphic>
                </wp:inline>
              </w:drawing>
            </w:r>
          </w:p>
        </w:tc>
      </w:tr>
      <w:tr w:rsidR="006461FF" w:rsidRPr="007E1107" w:rsidTr="006461FF">
        <w:tc>
          <w:tcPr>
            <w:tcW w:w="922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Сандық белгісі</w:t>
            </w:r>
          </w:p>
        </w:tc>
      </w:tr>
      <w:tr w:rsidR="006461FF" w:rsidRPr="007E1107" w:rsidTr="006461FF">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Орташа квадраттық ауытқу</w:t>
            </w:r>
          </w:p>
        </w:tc>
        <w:tc>
          <w:tcPr>
            <w:tcW w:w="2993"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15F30B46" wp14:editId="2804396C">
                  <wp:extent cx="104775" cy="219075"/>
                  <wp:effectExtent l="0" t="0" r="9525" b="9525"/>
                  <wp:docPr id="11" name="Рисунок 11" descr="Описание: image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29" descr="Описание: image00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4775" cy="21907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en-US" w:eastAsia="ru-RU"/>
              </w:rPr>
              <w:t>=</w:t>
            </w:r>
            <w:r w:rsidRPr="007E1107">
              <w:rPr>
                <w:rFonts w:ascii="Times New Roman" w:eastAsia="Times New Roman" w:hAnsi="Times New Roman" w:cs="Times New Roman"/>
                <w:noProof/>
                <w:sz w:val="28"/>
                <w:szCs w:val="28"/>
                <w:lang w:eastAsia="ru-RU"/>
              </w:rPr>
              <w:drawing>
                <wp:inline distT="0" distB="0" distL="0" distR="0" wp14:anchorId="451BB887" wp14:editId="5382FA25">
                  <wp:extent cx="676275" cy="447675"/>
                  <wp:effectExtent l="0" t="0" r="9525" b="9525"/>
                  <wp:docPr id="10" name="Рисунок 10" descr="Описание: image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28" descr="Описание: image01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76275" cy="447675"/>
                          </a:xfrm>
                          <a:prstGeom prst="rect">
                            <a:avLst/>
                          </a:prstGeom>
                          <a:noFill/>
                          <a:ln>
                            <a:noFill/>
                          </a:ln>
                        </pic:spPr>
                      </pic:pic>
                    </a:graphicData>
                  </a:graphic>
                </wp:inline>
              </w:drawing>
            </w:r>
          </w:p>
        </w:tc>
        <w:tc>
          <w:tcPr>
            <w:tcW w:w="3264"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62C334E2" wp14:editId="75D09AF7">
                  <wp:extent cx="66675" cy="171450"/>
                  <wp:effectExtent l="0" t="0" r="9525" b="0"/>
                  <wp:docPr id="9" name="Рисунок 9" descr="Описание: image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27" descr="Описание: image01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6675" cy="171450"/>
                          </a:xfrm>
                          <a:prstGeom prst="rect">
                            <a:avLst/>
                          </a:prstGeom>
                          <a:noFill/>
                          <a:ln>
                            <a:noFill/>
                          </a:ln>
                        </pic:spPr>
                      </pic:pic>
                    </a:graphicData>
                  </a:graphic>
                </wp:inline>
              </w:drawing>
            </w: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noProof/>
                <w:sz w:val="28"/>
                <w:szCs w:val="28"/>
                <w:lang w:eastAsia="ru-RU"/>
              </w:rPr>
              <w:drawing>
                <wp:inline distT="0" distB="0" distL="0" distR="0" wp14:anchorId="5ED5DFE7" wp14:editId="4DFB8998">
                  <wp:extent cx="666750" cy="447675"/>
                  <wp:effectExtent l="0" t="0" r="0" b="9525"/>
                  <wp:docPr id="8" name="Рисунок 8" descr="Описание: image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26" descr="Описание: image015"/>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66750" cy="447675"/>
                          </a:xfrm>
                          <a:prstGeom prst="rect">
                            <a:avLst/>
                          </a:prstGeom>
                          <a:noFill/>
                          <a:ln>
                            <a:noFill/>
                          </a:ln>
                        </pic:spPr>
                      </pic:pic>
                    </a:graphicData>
                  </a:graphic>
                </wp:inline>
              </w:drawing>
            </w:r>
          </w:p>
        </w:tc>
      </w:tr>
      <w:tr w:rsidR="006461FF" w:rsidRPr="007E1107" w:rsidTr="006461FF">
        <w:tc>
          <w:tcPr>
            <w:tcW w:w="2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Белгінің орташа </w:t>
            </w:r>
          </w:p>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мәні</w:t>
            </w:r>
          </w:p>
        </w:tc>
        <w:tc>
          <w:tcPr>
            <w:tcW w:w="2993"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45DA5C8B" wp14:editId="651D0F8B">
                  <wp:extent cx="638175" cy="419100"/>
                  <wp:effectExtent l="0" t="0" r="9525" b="0"/>
                  <wp:docPr id="7" name="Рисунок 7" descr="Описание: image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25" descr="Описание: image01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38175" cy="419100"/>
                          </a:xfrm>
                          <a:prstGeom prst="rect">
                            <a:avLst/>
                          </a:prstGeom>
                          <a:noFill/>
                          <a:ln>
                            <a:noFill/>
                          </a:ln>
                        </pic:spPr>
                      </pic:pic>
                    </a:graphicData>
                  </a:graphic>
                </wp:inline>
              </w:drawing>
            </w:r>
          </w:p>
        </w:tc>
        <w:tc>
          <w:tcPr>
            <w:tcW w:w="3264" w:type="dxa"/>
            <w:tcBorders>
              <w:top w:val="nil"/>
              <w:left w:val="nil"/>
              <w:bottom w:val="single" w:sz="8" w:space="0" w:color="auto"/>
              <w:right w:val="single" w:sz="8" w:space="0" w:color="auto"/>
            </w:tcBorders>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26EA398A" wp14:editId="02AE2825">
                  <wp:extent cx="638175" cy="419100"/>
                  <wp:effectExtent l="0" t="0" r="9525" b="0"/>
                  <wp:docPr id="6" name="Рисунок 6" descr="Описание: image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124" descr="Описание: image01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38175" cy="419100"/>
                          </a:xfrm>
                          <a:prstGeom prst="rect">
                            <a:avLst/>
                          </a:prstGeom>
                          <a:noFill/>
                          <a:ln>
                            <a:noFill/>
                          </a:ln>
                        </pic:spPr>
                      </pic:pic>
                    </a:graphicData>
                  </a:graphic>
                </wp:inline>
              </w:drawing>
            </w:r>
          </w:p>
        </w:tc>
      </w:tr>
    </w:tbl>
    <w:p w:rsidR="006461FF" w:rsidRPr="007E1107" w:rsidRDefault="006461FF"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lastRenderedPageBreak/>
        <w:t xml:space="preserve">Іріктеме немесе іріктемелі жиынтық – тәжірибемен (бақылаумен, сауалнамамен) қамтылатын негізгі жиынтық  элементтерінің бір бөлігі.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Іріктеменің сипаттамалары</w:t>
      </w:r>
      <w:r w:rsidRPr="007E1107">
        <w:rPr>
          <w:rFonts w:ascii="Times New Roman" w:eastAsia="Times New Roman" w:hAnsi="Times New Roman" w:cs="Times New Roman"/>
          <w:sz w:val="28"/>
          <w:szCs w:val="28"/>
          <w:lang w:eastAsia="ru-RU"/>
        </w:rPr>
        <w:t>:</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r w:rsidRPr="007E1107">
        <w:rPr>
          <w:rFonts w:ascii="Times New Roman" w:eastAsia="Times New Roman" w:hAnsi="Times New Roman" w:cs="Times New Roman"/>
          <w:sz w:val="28"/>
          <w:szCs w:val="28"/>
          <w:lang w:val="kk-KZ" w:eastAsia="ru-RU"/>
        </w:rPr>
        <w:t>і</w:t>
      </w:r>
      <w:proofErr w:type="gramStart"/>
      <w:r w:rsidRPr="007E1107">
        <w:rPr>
          <w:rFonts w:ascii="Times New Roman" w:eastAsia="Times New Roman" w:hAnsi="Times New Roman" w:cs="Times New Roman"/>
          <w:sz w:val="28"/>
          <w:szCs w:val="28"/>
          <w:lang w:val="kk-KZ" w:eastAsia="ru-RU"/>
        </w:rPr>
        <w:t>р</w:t>
      </w:r>
      <w:proofErr w:type="gramEnd"/>
      <w:r w:rsidRPr="007E1107">
        <w:rPr>
          <w:rFonts w:ascii="Times New Roman" w:eastAsia="Times New Roman" w:hAnsi="Times New Roman" w:cs="Times New Roman"/>
          <w:sz w:val="28"/>
          <w:szCs w:val="28"/>
          <w:lang w:val="kk-KZ" w:eastAsia="ru-RU"/>
        </w:rPr>
        <w:t>іктеменің сапалық сипаттамалары</w:t>
      </w:r>
      <w:r w:rsidRPr="007E1107">
        <w:rPr>
          <w:rFonts w:ascii="Times New Roman" w:eastAsia="Times New Roman" w:hAnsi="Times New Roman" w:cs="Times New Roman"/>
          <w:sz w:val="28"/>
          <w:szCs w:val="28"/>
          <w:lang w:eastAsia="ru-RU"/>
        </w:rPr>
        <w:t xml:space="preserve"> — </w:t>
      </w:r>
      <w:r w:rsidRPr="007E1107">
        <w:rPr>
          <w:rFonts w:ascii="Times New Roman" w:eastAsia="Times New Roman" w:hAnsi="Times New Roman" w:cs="Times New Roman"/>
          <w:sz w:val="28"/>
          <w:szCs w:val="28"/>
          <w:lang w:val="kk-KZ" w:eastAsia="ru-RU"/>
        </w:rPr>
        <w:t>іріктемені құрудың қандай тәсілдерін таңдаймыз және қайсын қолданамыз</w:t>
      </w:r>
      <w:r w:rsidRPr="007E1107">
        <w:rPr>
          <w:rFonts w:ascii="Times New Roman" w:eastAsia="Times New Roman" w:hAnsi="Times New Roman" w:cs="Times New Roman"/>
          <w:sz w:val="28"/>
          <w:szCs w:val="28"/>
          <w:lang w:eastAsia="ru-RU"/>
        </w:rPr>
        <w:t>;</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  </w:t>
      </w:r>
      <w:r w:rsidRPr="007E1107">
        <w:rPr>
          <w:rFonts w:ascii="Times New Roman" w:eastAsia="Times New Roman" w:hAnsi="Times New Roman" w:cs="Times New Roman"/>
          <w:sz w:val="28"/>
          <w:szCs w:val="28"/>
          <w:lang w:val="kk-KZ" w:eastAsia="ru-RU"/>
        </w:rPr>
        <w:t>і</w:t>
      </w:r>
      <w:proofErr w:type="gramStart"/>
      <w:r w:rsidRPr="007E1107">
        <w:rPr>
          <w:rFonts w:ascii="Times New Roman" w:eastAsia="Times New Roman" w:hAnsi="Times New Roman" w:cs="Times New Roman"/>
          <w:sz w:val="28"/>
          <w:szCs w:val="28"/>
          <w:lang w:val="kk-KZ" w:eastAsia="ru-RU"/>
        </w:rPr>
        <w:t>р</w:t>
      </w:r>
      <w:proofErr w:type="gramEnd"/>
      <w:r w:rsidRPr="007E1107">
        <w:rPr>
          <w:rFonts w:ascii="Times New Roman" w:eastAsia="Times New Roman" w:hAnsi="Times New Roman" w:cs="Times New Roman"/>
          <w:sz w:val="28"/>
          <w:szCs w:val="28"/>
          <w:lang w:val="kk-KZ" w:eastAsia="ru-RU"/>
        </w:rPr>
        <w:t>іктеменің сандық сипаттамалары</w:t>
      </w:r>
      <w:r w:rsidRPr="007E1107">
        <w:rPr>
          <w:rFonts w:ascii="Times New Roman" w:eastAsia="Times New Roman" w:hAnsi="Times New Roman" w:cs="Times New Roman"/>
          <w:sz w:val="28"/>
          <w:szCs w:val="28"/>
          <w:lang w:eastAsia="ru-RU"/>
        </w:rPr>
        <w:t xml:space="preserve"> — </w:t>
      </w:r>
      <w:r w:rsidRPr="007E1107">
        <w:rPr>
          <w:rFonts w:ascii="Times New Roman" w:eastAsia="Times New Roman" w:hAnsi="Times New Roman" w:cs="Times New Roman"/>
          <w:sz w:val="28"/>
          <w:szCs w:val="28"/>
          <w:lang w:val="kk-KZ" w:eastAsia="ru-RU"/>
        </w:rPr>
        <w:t xml:space="preserve">қанша жағдайды таңдаймыз, басқаша айтқанда іріктеме көлемі.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Іріктемелердің қажеттілігі</w:t>
      </w:r>
      <w:r w:rsidRPr="007E1107">
        <w:rPr>
          <w:rFonts w:ascii="Times New Roman" w:eastAsia="Times New Roman" w:hAnsi="Times New Roman" w:cs="Times New Roman"/>
          <w:sz w:val="28"/>
          <w:szCs w:val="28"/>
          <w:lang w:eastAsia="ru-RU"/>
        </w:rPr>
        <w:t>:</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eastAsia="ru-RU"/>
        </w:rPr>
        <w:t>-  </w:t>
      </w:r>
      <w:r w:rsidRPr="007E1107">
        <w:rPr>
          <w:rFonts w:ascii="Times New Roman" w:eastAsia="Times New Roman" w:hAnsi="Times New Roman" w:cs="Times New Roman"/>
          <w:sz w:val="28"/>
          <w:szCs w:val="28"/>
          <w:lang w:val="kk-KZ" w:eastAsia="ru-RU"/>
        </w:rPr>
        <w:t xml:space="preserve">зерттеу нысаны өте </w:t>
      </w:r>
      <w:proofErr w:type="gramStart"/>
      <w:r w:rsidRPr="007E1107">
        <w:rPr>
          <w:rFonts w:ascii="Times New Roman" w:eastAsia="Times New Roman" w:hAnsi="Times New Roman" w:cs="Times New Roman"/>
          <w:sz w:val="28"/>
          <w:szCs w:val="28"/>
          <w:lang w:val="kk-KZ" w:eastAsia="ru-RU"/>
        </w:rPr>
        <w:t>ау</w:t>
      </w:r>
      <w:proofErr w:type="gramEnd"/>
      <w:r w:rsidRPr="007E1107">
        <w:rPr>
          <w:rFonts w:ascii="Times New Roman" w:eastAsia="Times New Roman" w:hAnsi="Times New Roman" w:cs="Times New Roman"/>
          <w:sz w:val="28"/>
          <w:szCs w:val="28"/>
          <w:lang w:val="kk-KZ" w:eastAsia="ru-RU"/>
        </w:rPr>
        <w:t>қымды</w:t>
      </w: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kk-KZ" w:eastAsia="ru-RU"/>
        </w:rPr>
        <w:t xml:space="preserve"> Мысалы, ғаламдық компаниялардың өнімдерін қолданушылар – аумақтық шашыраңқы базарлардың үлкен мөлшері;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  бастапқы ақпараттарды жинауға қажеттілігі бар.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Іріктеменің көлемі – іріктемелі жиынтыққа кіретін жағдайлардың саны.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Математикалық статистикада іріктеме көлеміне байланысты түрлі амалдар қолданылатындықтан, іріктемелерді шартты түрде үлкен және шағын деп бөлуге болады. Іріктеменің көлемі 30-дан асса үлкен деп саналады.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bCs/>
          <w:sz w:val="28"/>
          <w:szCs w:val="28"/>
          <w:lang w:val="kk-KZ" w:eastAsia="ru-RU"/>
        </w:rPr>
        <w:t>Тәуелді және тәуелсіз іріктемелер</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bCs/>
          <w:sz w:val="28"/>
          <w:szCs w:val="28"/>
          <w:lang w:val="kk-KZ" w:eastAsia="ru-RU"/>
        </w:rPr>
        <w:t> </w:t>
      </w:r>
      <w:r w:rsidRPr="007E1107">
        <w:rPr>
          <w:rFonts w:ascii="Times New Roman" w:eastAsia="Times New Roman" w:hAnsi="Times New Roman" w:cs="Times New Roman"/>
          <w:sz w:val="28"/>
          <w:szCs w:val="28"/>
          <w:lang w:val="kk-KZ" w:eastAsia="ru-RU"/>
        </w:rPr>
        <w:t xml:space="preserve">Екі (не одан көп) іріктемелерді салыстырғандағы маңызды параметр олардың тәуелділігі болып табылады.  Егер екі іріктеменің (және бұл тұжырым өзара байланысқа негізделген іріктеменің белгісіндегі маңызды болып табылады) әрбір жағдайы үшін гомоморфты жұп (яғни, іріктеменің Х бір жағдайының біреуі ғана сәйкес келсе және тек біреуіне ғана Ү немесе керісінше) орнату мүмкін болса, ондай іріктемелер тәуелсіз деп аталады.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Сәйкесінше, тәуелді іріктемелер әрқашан бірдей көлемге ие, ал тәуелсіздің көлемі ерекшеленеді.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Іріктемелерді салыстыру әр түрлі статистикалық өлшемдер арқылы жүргізіледі: </w:t>
      </w:r>
    </w:p>
    <w:p w:rsidR="006461FF" w:rsidRPr="007E1107" w:rsidRDefault="006461FF" w:rsidP="007E1107">
      <w:pPr>
        <w:spacing w:after="0" w:line="240" w:lineRule="auto"/>
        <w:ind w:firstLine="709"/>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Пирсон өлшемі (</w:t>
      </w:r>
      <w:r w:rsidRPr="007E1107">
        <w:rPr>
          <w:rFonts w:ascii="Times New Roman" w:eastAsia="Times New Roman" w:hAnsi="Times New Roman" w:cs="Times New Roman"/>
          <w:sz w:val="28"/>
          <w:szCs w:val="28"/>
          <w:lang w:eastAsia="ru-RU"/>
        </w:rPr>
        <w:t>χ</w:t>
      </w:r>
      <w:r w:rsidRPr="007E1107">
        <w:rPr>
          <w:rFonts w:ascii="Times New Roman" w:eastAsia="Times New Roman" w:hAnsi="Times New Roman" w:cs="Times New Roman"/>
          <w:sz w:val="28"/>
          <w:szCs w:val="28"/>
          <w:vertAlign w:val="superscript"/>
          <w:lang w:val="kk-KZ" w:eastAsia="ru-RU"/>
        </w:rPr>
        <w:t>2</w:t>
      </w:r>
      <w:r w:rsidRPr="007E1107">
        <w:rPr>
          <w:rFonts w:ascii="Times New Roman" w:eastAsia="Times New Roman" w:hAnsi="Times New Roman" w:cs="Times New Roman"/>
          <w:sz w:val="28"/>
          <w:szCs w:val="28"/>
          <w:lang w:val="kk-KZ" w:eastAsia="ru-RU"/>
        </w:rPr>
        <w:t>);</w:t>
      </w:r>
    </w:p>
    <w:p w:rsidR="006461FF" w:rsidRPr="007E1107" w:rsidRDefault="006461FF" w:rsidP="007E1107">
      <w:pPr>
        <w:spacing w:after="0" w:line="240" w:lineRule="auto"/>
        <w:ind w:firstLine="709"/>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Стьюдент өлшемі (t);</w:t>
      </w:r>
    </w:p>
    <w:p w:rsidR="006461FF" w:rsidRPr="007E1107" w:rsidRDefault="006461FF" w:rsidP="007E1107">
      <w:pPr>
        <w:spacing w:after="0" w:line="240" w:lineRule="auto"/>
        <w:ind w:firstLine="709"/>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Манна — Уитни өлшемі (U);</w:t>
      </w:r>
    </w:p>
    <w:p w:rsidR="006461FF" w:rsidRPr="007E1107" w:rsidRDefault="006461FF" w:rsidP="007E1107">
      <w:pPr>
        <w:spacing w:after="0" w:line="240" w:lineRule="auto"/>
        <w:ind w:firstLine="709"/>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Белгілер өлшемі (G).</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1) Пирсон өлшемі немесе келісім критериі </w:t>
      </w:r>
      <w:r w:rsidRPr="007E1107">
        <w:rPr>
          <w:rFonts w:ascii="Times New Roman" w:eastAsia="Times New Roman" w:hAnsi="Times New Roman" w:cs="Times New Roman"/>
          <w:sz w:val="28"/>
          <w:szCs w:val="28"/>
          <w:lang w:eastAsia="ru-RU"/>
        </w:rPr>
        <w:t>χ</w:t>
      </w:r>
      <w:r w:rsidRPr="007E1107">
        <w:rPr>
          <w:rFonts w:ascii="Times New Roman" w:eastAsia="Times New Roman" w:hAnsi="Times New Roman" w:cs="Times New Roman"/>
          <w:sz w:val="28"/>
          <w:szCs w:val="28"/>
          <w:vertAlign w:val="superscript"/>
          <w:lang w:val="kk-KZ" w:eastAsia="ru-RU"/>
        </w:rPr>
        <w:t>2</w:t>
      </w:r>
      <w:r w:rsidRPr="007E1107">
        <w:rPr>
          <w:rFonts w:ascii="Times New Roman" w:eastAsia="Times New Roman" w:hAnsi="Times New Roman" w:cs="Times New Roman"/>
          <w:sz w:val="28"/>
          <w:szCs w:val="28"/>
          <w:lang w:val="kk-KZ" w:eastAsia="ru-RU"/>
        </w:rPr>
        <w:t xml:space="preserve"> – кейбір теориялық үлестірім заңындағы F(x,</w:t>
      </w:r>
      <w:r w:rsidRPr="007E1107">
        <w:rPr>
          <w:rFonts w:ascii="Times New Roman" w:eastAsia="Times New Roman" w:hAnsi="Times New Roman" w:cs="Times New Roman"/>
          <w:sz w:val="28"/>
          <w:szCs w:val="28"/>
          <w:lang w:eastAsia="ru-RU"/>
        </w:rPr>
        <w:t>θ</w:t>
      </w:r>
      <w:r w:rsidRPr="007E1107">
        <w:rPr>
          <w:rFonts w:ascii="Times New Roman" w:eastAsia="Times New Roman" w:hAnsi="Times New Roman" w:cs="Times New Roman"/>
          <w:sz w:val="28"/>
          <w:szCs w:val="28"/>
          <w:lang w:val="kk-KZ" w:eastAsia="ru-RU"/>
        </w:rPr>
        <w:t>) бақыланатын іріктеме х</w:t>
      </w:r>
      <w:r w:rsidRPr="007E1107">
        <w:rPr>
          <w:rFonts w:ascii="Times New Roman" w:eastAsia="Times New Roman" w:hAnsi="Times New Roman" w:cs="Times New Roman"/>
          <w:sz w:val="28"/>
          <w:szCs w:val="28"/>
          <w:vertAlign w:val="subscript"/>
          <w:lang w:val="kk-KZ" w:eastAsia="ru-RU"/>
        </w:rPr>
        <w:t>1</w:t>
      </w:r>
      <w:r w:rsidRPr="007E1107">
        <w:rPr>
          <w:rFonts w:ascii="Times New Roman" w:eastAsia="Times New Roman" w:hAnsi="Times New Roman" w:cs="Times New Roman"/>
          <w:sz w:val="28"/>
          <w:szCs w:val="28"/>
          <w:lang w:val="kk-KZ" w:eastAsia="ru-RU"/>
        </w:rPr>
        <w:t>, х</w:t>
      </w:r>
      <w:r w:rsidRPr="007E1107">
        <w:rPr>
          <w:rFonts w:ascii="Times New Roman" w:eastAsia="Times New Roman" w:hAnsi="Times New Roman" w:cs="Times New Roman"/>
          <w:sz w:val="28"/>
          <w:szCs w:val="28"/>
          <w:vertAlign w:val="subscript"/>
          <w:lang w:val="kk-KZ" w:eastAsia="ru-RU"/>
        </w:rPr>
        <w:t>2</w:t>
      </w:r>
      <w:r w:rsidRPr="007E1107">
        <w:rPr>
          <w:rFonts w:ascii="Times New Roman" w:eastAsia="Times New Roman" w:hAnsi="Times New Roman" w:cs="Times New Roman"/>
          <w:sz w:val="28"/>
          <w:szCs w:val="28"/>
          <w:lang w:val="kk-KZ" w:eastAsia="ru-RU"/>
        </w:rPr>
        <w:t>, … х</w:t>
      </w:r>
      <w:r w:rsidRPr="007E1107">
        <w:rPr>
          <w:rFonts w:ascii="Times New Roman" w:eastAsia="Times New Roman" w:hAnsi="Times New Roman" w:cs="Times New Roman"/>
          <w:sz w:val="28"/>
          <w:szCs w:val="28"/>
          <w:vertAlign w:val="subscript"/>
          <w:lang w:val="kk-KZ" w:eastAsia="ru-RU"/>
        </w:rPr>
        <w:t>n</w:t>
      </w:r>
      <w:r w:rsidRPr="007E1107">
        <w:rPr>
          <w:rFonts w:ascii="Times New Roman" w:eastAsia="Times New Roman" w:hAnsi="Times New Roman" w:cs="Times New Roman"/>
          <w:sz w:val="28"/>
          <w:szCs w:val="28"/>
          <w:lang w:val="kk-KZ" w:eastAsia="ru-RU"/>
        </w:rPr>
        <w:t xml:space="preserve"> көлеміне n қатысты гипотезаларды тексеру үшін неғұрлым көп қолданылатын критерий. 1900 жылы Карл Пирсон алғаш критерий құрылымын зерттеді.</w:t>
      </w:r>
    </w:p>
    <w:p w:rsidR="006461FF" w:rsidRPr="007E1107" w:rsidRDefault="006461FF" w:rsidP="007E1107">
      <w:pPr>
        <w:spacing w:after="0" w:line="240" w:lineRule="auto"/>
        <w:ind w:firstLine="709"/>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  </w:t>
      </w:r>
      <w:r w:rsidRPr="007E1107">
        <w:rPr>
          <w:rFonts w:ascii="Times New Roman" w:eastAsia="Times New Roman" w:hAnsi="Times New Roman" w:cs="Times New Roman"/>
          <w:color w:val="222222"/>
          <w:sz w:val="28"/>
          <w:szCs w:val="28"/>
          <w:shd w:val="clear" w:color="auto" w:fill="FFFFFF"/>
          <w:lang w:val="kk-KZ" w:eastAsia="ru-RU"/>
        </w:rPr>
        <w:t xml:space="preserve">Критерийді қарапайым гипотезаларды тексергенде қолдануға болады </w:t>
      </w:r>
    </w:p>
    <w:tbl>
      <w:tblPr>
        <w:tblW w:w="0" w:type="auto"/>
        <w:jc w:val="center"/>
        <w:tblCellMar>
          <w:left w:w="0" w:type="dxa"/>
          <w:right w:w="0" w:type="dxa"/>
        </w:tblCellMar>
        <w:tblLook w:val="04A0" w:firstRow="1" w:lastRow="0" w:firstColumn="1" w:lastColumn="0" w:noHBand="0" w:noVBand="1"/>
      </w:tblPr>
      <w:tblGrid>
        <w:gridCol w:w="3190"/>
        <w:gridCol w:w="3190"/>
        <w:gridCol w:w="3191"/>
      </w:tblGrid>
      <w:tr w:rsidR="006461FF" w:rsidRPr="007E1107" w:rsidTr="006461FF">
        <w:trPr>
          <w:jc w:val="center"/>
        </w:trPr>
        <w:tc>
          <w:tcPr>
            <w:tcW w:w="3190" w:type="dxa"/>
            <w:tcMar>
              <w:top w:w="0" w:type="dxa"/>
              <w:left w:w="108" w:type="dxa"/>
              <w:bottom w:w="0" w:type="dxa"/>
              <w:right w:w="108" w:type="dxa"/>
            </w:tcMar>
            <w:hideMark/>
          </w:tcPr>
          <w:p w:rsidR="006461FF" w:rsidRPr="007E1107" w:rsidRDefault="006461FF" w:rsidP="007E1107">
            <w:pPr>
              <w:spacing w:after="0" w:line="240" w:lineRule="auto"/>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w:t>
            </w:r>
          </w:p>
        </w:tc>
        <w:tc>
          <w:tcPr>
            <w:tcW w:w="3190" w:type="dxa"/>
            <w:tcMar>
              <w:top w:w="0" w:type="dxa"/>
              <w:left w:w="108" w:type="dxa"/>
              <w:bottom w:w="0" w:type="dxa"/>
              <w:right w:w="108" w:type="dxa"/>
            </w:tcMar>
            <w:hideMark/>
          </w:tcPr>
          <w:p w:rsidR="006461FF" w:rsidRPr="007E1107" w:rsidRDefault="006461FF" w:rsidP="007E1107">
            <w:pPr>
              <w:spacing w:after="0" w:line="240" w:lineRule="auto"/>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6E46D214" wp14:editId="2DF643C7">
                  <wp:extent cx="1419225" cy="238125"/>
                  <wp:effectExtent l="0" t="0" r="9525" b="9525"/>
                  <wp:docPr id="30" name="Рисунок 30" descr="http://lib.kstu.kz:8300/tb/books/2018/ES/Tatkeeva%201/%D0%A2%D0%B5%D0%BE%D1%80%D0%B8%D1%8F/lek4.files/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lib.kstu.kz:8300/tb/books/2018/ES/Tatkeeva%201/%D0%A2%D0%B5%D0%BE%D1%80%D0%B8%D1%8F/lek4.files/image018.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19225" cy="238125"/>
                          </a:xfrm>
                          <a:prstGeom prst="rect">
                            <a:avLst/>
                          </a:prstGeom>
                          <a:noFill/>
                          <a:ln>
                            <a:noFill/>
                          </a:ln>
                        </pic:spPr>
                      </pic:pic>
                    </a:graphicData>
                  </a:graphic>
                </wp:inline>
              </w:drawing>
            </w:r>
          </w:p>
        </w:tc>
        <w:tc>
          <w:tcPr>
            <w:tcW w:w="3191" w:type="dxa"/>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kk-KZ" w:eastAsia="ru-RU"/>
              </w:rPr>
              <w:t>4.</w:t>
            </w:r>
            <w:r w:rsidRPr="007E1107">
              <w:rPr>
                <w:rFonts w:ascii="Times New Roman" w:eastAsia="Times New Roman" w:hAnsi="Times New Roman" w:cs="Times New Roman"/>
                <w:sz w:val="28"/>
                <w:szCs w:val="28"/>
                <w:lang w:val="en-US" w:eastAsia="ru-RU"/>
              </w:rPr>
              <w:t>3</w:t>
            </w:r>
            <w:r w:rsidRPr="007E1107">
              <w:rPr>
                <w:rFonts w:ascii="Times New Roman" w:eastAsia="Times New Roman" w:hAnsi="Times New Roman" w:cs="Times New Roman"/>
                <w:sz w:val="28"/>
                <w:szCs w:val="28"/>
                <w:lang w:eastAsia="ru-RU"/>
              </w:rPr>
              <w:t>)</w:t>
            </w:r>
          </w:p>
        </w:tc>
      </w:tr>
    </w:tbl>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color w:val="222222"/>
          <w:sz w:val="28"/>
          <w:szCs w:val="28"/>
          <w:shd w:val="clear" w:color="auto" w:fill="FFFFFF"/>
          <w:lang w:val="kk-KZ" w:eastAsia="ru-RU"/>
        </w:rPr>
        <w:t>мұнда</w:t>
      </w:r>
      <w:r w:rsidRPr="007E1107">
        <w:rPr>
          <w:rFonts w:ascii="Times New Roman" w:eastAsia="Times New Roman" w:hAnsi="Times New Roman" w:cs="Times New Roman"/>
          <w:color w:val="222222"/>
          <w:sz w:val="28"/>
          <w:szCs w:val="28"/>
          <w:shd w:val="clear" w:color="auto" w:fill="FFFFFF"/>
          <w:lang w:eastAsia="ru-RU"/>
        </w:rPr>
        <w:t>  — θ  </w:t>
      </w:r>
      <w:r w:rsidRPr="007E1107">
        <w:rPr>
          <w:rFonts w:ascii="Times New Roman" w:eastAsia="Times New Roman" w:hAnsi="Times New Roman" w:cs="Times New Roman"/>
          <w:color w:val="222222"/>
          <w:sz w:val="28"/>
          <w:szCs w:val="28"/>
          <w:shd w:val="clear" w:color="auto" w:fill="FFFFFF"/>
          <w:lang w:val="kk-KZ" w:eastAsia="ru-RU"/>
        </w:rPr>
        <w:t>теориялық заңның параметрлеріндегі белгілі вектор, және күрделі гипотезаларды тексергенде қолданылады</w:t>
      </w:r>
      <w:r w:rsidRPr="007E1107">
        <w:rPr>
          <w:rFonts w:ascii="Times New Roman" w:eastAsia="Times New Roman" w:hAnsi="Times New Roman" w:cs="Times New Roman"/>
          <w:color w:val="222222"/>
          <w:sz w:val="28"/>
          <w:szCs w:val="28"/>
          <w:shd w:val="clear" w:color="auto" w:fill="FFFFFF"/>
          <w:lang w:eastAsia="ru-RU"/>
        </w:rPr>
        <w:t>.</w:t>
      </w:r>
    </w:p>
    <w:tbl>
      <w:tblPr>
        <w:tblW w:w="0" w:type="auto"/>
        <w:jc w:val="center"/>
        <w:tblCellMar>
          <w:left w:w="0" w:type="dxa"/>
          <w:right w:w="0" w:type="dxa"/>
        </w:tblCellMar>
        <w:tblLook w:val="04A0" w:firstRow="1" w:lastRow="0" w:firstColumn="1" w:lastColumn="0" w:noHBand="0" w:noVBand="1"/>
      </w:tblPr>
      <w:tblGrid>
        <w:gridCol w:w="3085"/>
        <w:gridCol w:w="3402"/>
        <w:gridCol w:w="3084"/>
      </w:tblGrid>
      <w:tr w:rsidR="006461FF" w:rsidRPr="007E1107" w:rsidTr="006461FF">
        <w:trPr>
          <w:jc w:val="center"/>
        </w:trPr>
        <w:tc>
          <w:tcPr>
            <w:tcW w:w="3085" w:type="dxa"/>
            <w:tcMar>
              <w:top w:w="0" w:type="dxa"/>
              <w:left w:w="108" w:type="dxa"/>
              <w:bottom w:w="0" w:type="dxa"/>
              <w:right w:w="108" w:type="dxa"/>
            </w:tcMar>
            <w:hideMark/>
          </w:tcPr>
          <w:p w:rsidR="006461FF" w:rsidRPr="007E1107" w:rsidRDefault="006461FF" w:rsidP="007E1107">
            <w:pPr>
              <w:spacing w:after="0" w:line="240" w:lineRule="auto"/>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p>
        </w:tc>
        <w:tc>
          <w:tcPr>
            <w:tcW w:w="3402" w:type="dxa"/>
            <w:tcMar>
              <w:top w:w="0" w:type="dxa"/>
              <w:left w:w="108" w:type="dxa"/>
              <w:bottom w:w="0" w:type="dxa"/>
              <w:right w:w="108" w:type="dxa"/>
            </w:tcMar>
            <w:hideMark/>
          </w:tcPr>
          <w:p w:rsidR="006461FF" w:rsidRPr="007E1107" w:rsidRDefault="006461FF" w:rsidP="007E1107">
            <w:pPr>
              <w:spacing w:after="0" w:line="240" w:lineRule="auto"/>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5B92F319" wp14:editId="2F84DCB3">
                  <wp:extent cx="1981200" cy="238125"/>
                  <wp:effectExtent l="0" t="0" r="0" b="9525"/>
                  <wp:docPr id="29" name="Рисунок 29" descr="http://lib.kstu.kz:8300/tb/books/2018/ES/Tatkeeva%201/%D0%A2%D0%B5%D0%BE%D1%80%D0%B8%D1%8F/lek4.files/image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lib.kstu.kz:8300/tb/books/2018/ES/Tatkeeva%201/%D0%A2%D0%B5%D0%BE%D1%80%D0%B8%D1%8F/lek4.files/image019.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81200" cy="238125"/>
                          </a:xfrm>
                          <a:prstGeom prst="rect">
                            <a:avLst/>
                          </a:prstGeom>
                          <a:noFill/>
                          <a:ln>
                            <a:noFill/>
                          </a:ln>
                        </pic:spPr>
                      </pic:pic>
                    </a:graphicData>
                  </a:graphic>
                </wp:inline>
              </w:drawing>
            </w:r>
          </w:p>
        </w:tc>
        <w:tc>
          <w:tcPr>
            <w:tcW w:w="3084" w:type="dxa"/>
            <w:tcMar>
              <w:top w:w="0" w:type="dxa"/>
              <w:left w:w="108" w:type="dxa"/>
              <w:bottom w:w="0" w:type="dxa"/>
              <w:right w:w="108" w:type="dxa"/>
            </w:tcMar>
            <w:hideMark/>
          </w:tcPr>
          <w:p w:rsidR="006461FF" w:rsidRPr="007E1107" w:rsidRDefault="006461FF" w:rsidP="007E1107">
            <w:pPr>
              <w:spacing w:after="0" w:line="240" w:lineRule="auto"/>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kk-KZ" w:eastAsia="ru-RU"/>
              </w:rPr>
              <w:t>4.</w:t>
            </w:r>
            <w:r w:rsidRPr="007E1107">
              <w:rPr>
                <w:rFonts w:ascii="Times New Roman" w:eastAsia="Times New Roman" w:hAnsi="Times New Roman" w:cs="Times New Roman"/>
                <w:sz w:val="28"/>
                <w:szCs w:val="28"/>
                <w:lang w:val="en-US" w:eastAsia="ru-RU"/>
              </w:rPr>
              <w:t>4</w:t>
            </w:r>
            <w:r w:rsidRPr="007E1107">
              <w:rPr>
                <w:rFonts w:ascii="Times New Roman" w:eastAsia="Times New Roman" w:hAnsi="Times New Roman" w:cs="Times New Roman"/>
                <w:sz w:val="28"/>
                <w:szCs w:val="28"/>
                <w:lang w:eastAsia="ru-RU"/>
              </w:rPr>
              <w:t>)</w:t>
            </w:r>
          </w:p>
        </w:tc>
      </w:tr>
    </w:tbl>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color w:val="222222"/>
          <w:sz w:val="28"/>
          <w:szCs w:val="28"/>
          <w:shd w:val="clear" w:color="auto" w:fill="FFFFFF"/>
          <w:lang w:val="kk-KZ" w:eastAsia="ru-RU"/>
        </w:rPr>
        <w:t>Үлестірімнің</w:t>
      </w:r>
      <w:r w:rsidRPr="007E1107">
        <w:rPr>
          <w:rFonts w:ascii="Times New Roman" w:eastAsia="Times New Roman" w:hAnsi="Times New Roman" w:cs="Times New Roman"/>
          <w:sz w:val="28"/>
          <w:szCs w:val="28"/>
          <w:lang w:val="kk-KZ" w:eastAsia="ru-RU"/>
        </w:rPr>
        <w:t xml:space="preserve"> </w:t>
      </w:r>
      <w:r w:rsidRPr="007E1107">
        <w:rPr>
          <w:rFonts w:ascii="Times New Roman" w:eastAsia="Times New Roman" w:hAnsi="Times New Roman" w:cs="Times New Roman"/>
          <w:sz w:val="28"/>
          <w:szCs w:val="28"/>
          <w:lang w:val="en-US" w:eastAsia="ru-RU"/>
        </w:rPr>
        <w:t>F</w:t>
      </w: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en-US" w:eastAsia="ru-RU"/>
        </w:rPr>
        <w:t>x</w:t>
      </w:r>
      <w:r w:rsidRPr="007E1107">
        <w:rPr>
          <w:rFonts w:ascii="Times New Roman" w:eastAsia="Times New Roman" w:hAnsi="Times New Roman" w:cs="Times New Roman"/>
          <w:sz w:val="28"/>
          <w:szCs w:val="28"/>
          <w:lang w:eastAsia="ru-RU"/>
        </w:rPr>
        <w:t>,θ)</w:t>
      </w:r>
      <w:r w:rsidRPr="007E1107">
        <w:rPr>
          <w:rFonts w:ascii="Times New Roman" w:eastAsia="Times New Roman" w:hAnsi="Times New Roman" w:cs="Times New Roman"/>
          <w:color w:val="222222"/>
          <w:sz w:val="28"/>
          <w:szCs w:val="28"/>
          <w:shd w:val="clear" w:color="auto" w:fill="FFFFFF"/>
          <w:lang w:eastAsia="ru-RU"/>
        </w:rPr>
        <w:t>  </w:t>
      </w:r>
      <w:r w:rsidRPr="007E1107">
        <w:rPr>
          <w:rFonts w:ascii="Times New Roman" w:eastAsia="Times New Roman" w:hAnsi="Times New Roman" w:cs="Times New Roman"/>
          <w:color w:val="222222"/>
          <w:sz w:val="28"/>
          <w:szCs w:val="28"/>
          <w:shd w:val="clear" w:color="auto" w:fill="FFFFFF"/>
          <w:lang w:val="kk-KZ" w:eastAsia="ru-RU"/>
        </w:rPr>
        <w:t xml:space="preserve">скаляр </w:t>
      </w:r>
      <w:r w:rsidRPr="007E1107">
        <w:rPr>
          <w:rFonts w:ascii="Times New Roman" w:eastAsia="Times New Roman" w:hAnsi="Times New Roman" w:cs="Times New Roman"/>
          <w:noProof/>
          <w:sz w:val="28"/>
          <w:szCs w:val="28"/>
          <w:lang w:eastAsia="ru-RU"/>
        </w:rPr>
        <w:drawing>
          <wp:inline distT="0" distB="0" distL="0" distR="0" wp14:anchorId="171397F8" wp14:editId="65B9CFDF">
            <wp:extent cx="104775" cy="257175"/>
            <wp:effectExtent l="0" t="0" r="9525" b="0"/>
            <wp:docPr id="28" name="Рисунок 28" descr="http://lib.kstu.kz:8300/tb/books/2018/ES/Tatkeeva%201/%D0%A2%D0%B5%D0%BE%D1%80%D0%B8%D1%8F/lek4.files/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lib.kstu.kz:8300/tb/books/2018/ES/Tatkeeva%201/%D0%A2%D0%B5%D0%BE%D1%80%D0%B8%D1%8F/lek4.files/image020.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04775" cy="257175"/>
                    </a:xfrm>
                    <a:prstGeom prst="rect">
                      <a:avLst/>
                    </a:prstGeom>
                    <a:noFill/>
                    <a:ln>
                      <a:noFill/>
                    </a:ln>
                  </pic:spPr>
                </pic:pic>
              </a:graphicData>
            </a:graphic>
          </wp:inline>
        </w:drawing>
      </w:r>
      <w:r w:rsidRPr="007E1107">
        <w:rPr>
          <w:rFonts w:ascii="Times New Roman" w:eastAsia="Times New Roman" w:hAnsi="Times New Roman" w:cs="Times New Roman"/>
          <w:color w:val="222222"/>
          <w:sz w:val="28"/>
          <w:szCs w:val="28"/>
          <w:shd w:val="clear" w:color="auto" w:fill="FFFFFF"/>
          <w:lang w:val="kk-KZ" w:eastAsia="ru-RU"/>
        </w:rPr>
        <w:t> немесе векторлық параметрлерін бағалағанда сол іріктеме арқылы есептеледі</w:t>
      </w:r>
      <w:r w:rsidRPr="007E1107">
        <w:rPr>
          <w:rFonts w:ascii="Times New Roman" w:eastAsia="Times New Roman" w:hAnsi="Times New Roman" w:cs="Times New Roman"/>
          <w:color w:val="222222"/>
          <w:sz w:val="28"/>
          <w:szCs w:val="28"/>
          <w:shd w:val="clear" w:color="auto" w:fill="FFFFFF"/>
          <w:lang w:eastAsia="ru-RU"/>
        </w:rPr>
        <w:t>.</w:t>
      </w:r>
    </w:p>
    <w:p w:rsidR="006461FF" w:rsidRPr="007E1107" w:rsidRDefault="006461FF" w:rsidP="007E11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color w:val="222222"/>
          <w:sz w:val="28"/>
          <w:szCs w:val="28"/>
          <w:shd w:val="clear" w:color="auto" w:fill="FFFFFF"/>
          <w:lang w:eastAsia="ru-RU"/>
        </w:rPr>
        <w:lastRenderedPageBreak/>
        <w:t xml:space="preserve">2) </w:t>
      </w:r>
      <w:r w:rsidRPr="007E1107">
        <w:rPr>
          <w:rFonts w:ascii="Times New Roman" w:eastAsia="Times New Roman" w:hAnsi="Times New Roman" w:cs="Times New Roman"/>
          <w:sz w:val="28"/>
          <w:szCs w:val="28"/>
          <w:lang w:eastAsia="ru-RU"/>
        </w:rPr>
        <w:t xml:space="preserve">Стьюдент </w:t>
      </w:r>
      <w:proofErr w:type="spellStart"/>
      <w:r w:rsidRPr="007E1107">
        <w:rPr>
          <w:rFonts w:ascii="Times New Roman" w:eastAsia="Times New Roman" w:hAnsi="Times New Roman" w:cs="Times New Roman"/>
          <w:sz w:val="28"/>
          <w:szCs w:val="28"/>
          <w:lang w:eastAsia="ru-RU"/>
        </w:rPr>
        <w:t>өлшемі</w:t>
      </w:r>
      <w:proofErr w:type="spellEnd"/>
      <w:r w:rsidRPr="007E1107">
        <w:rPr>
          <w:rFonts w:ascii="Times New Roman" w:eastAsia="Times New Roman" w:hAnsi="Times New Roman" w:cs="Times New Roman"/>
          <w:sz w:val="28"/>
          <w:szCs w:val="28"/>
          <w:lang w:eastAsia="ru-RU"/>
        </w:rPr>
        <w:t xml:space="preserve"> -  </w:t>
      </w:r>
      <w:r w:rsidRPr="007E1107">
        <w:rPr>
          <w:rFonts w:ascii="Times New Roman" w:eastAsia="Times New Roman" w:hAnsi="Times New Roman" w:cs="Times New Roman"/>
          <w:sz w:val="28"/>
          <w:szCs w:val="28"/>
          <w:lang w:val="kk-KZ" w:eastAsia="ru-RU"/>
        </w:rPr>
        <w:t>Стьюдент үлесті</w:t>
      </w:r>
      <w:proofErr w:type="gramStart"/>
      <w:r w:rsidRPr="007E1107">
        <w:rPr>
          <w:rFonts w:ascii="Times New Roman" w:eastAsia="Times New Roman" w:hAnsi="Times New Roman" w:cs="Times New Roman"/>
          <w:sz w:val="28"/>
          <w:szCs w:val="28"/>
          <w:lang w:val="kk-KZ" w:eastAsia="ru-RU"/>
        </w:rPr>
        <w:t>р</w:t>
      </w:r>
      <w:proofErr w:type="gramEnd"/>
      <w:r w:rsidRPr="007E1107">
        <w:rPr>
          <w:rFonts w:ascii="Times New Roman" w:eastAsia="Times New Roman" w:hAnsi="Times New Roman" w:cs="Times New Roman"/>
          <w:sz w:val="28"/>
          <w:szCs w:val="28"/>
          <w:lang w:val="kk-KZ" w:eastAsia="ru-RU"/>
        </w:rPr>
        <w:t xml:space="preserve">іміне негізделген гипотезаларды статистикалық әдіспен тексеру классы үшін ортақ атау. </w:t>
      </w:r>
      <w:r w:rsidRPr="007E1107">
        <w:rPr>
          <w:rFonts w:ascii="Times New Roman" w:eastAsia="Times New Roman" w:hAnsi="Times New Roman" w:cs="Times New Roman"/>
          <w:sz w:val="28"/>
          <w:szCs w:val="28"/>
          <w:lang w:eastAsia="ru-RU"/>
        </w:rPr>
        <w:t>t-</w:t>
      </w:r>
      <w:proofErr w:type="spellStart"/>
      <w:r w:rsidRPr="007E1107">
        <w:rPr>
          <w:rFonts w:ascii="Times New Roman" w:eastAsia="Times New Roman" w:hAnsi="Times New Roman" w:cs="Times New Roman"/>
          <w:sz w:val="28"/>
          <w:szCs w:val="28"/>
          <w:lang w:eastAsia="ru-RU"/>
        </w:rPr>
        <w:t>критери</w:t>
      </w:r>
      <w:proofErr w:type="spellEnd"/>
      <w:r w:rsidRPr="007E1107">
        <w:rPr>
          <w:rFonts w:ascii="Times New Roman" w:eastAsia="Times New Roman" w:hAnsi="Times New Roman" w:cs="Times New Roman"/>
          <w:sz w:val="28"/>
          <w:szCs w:val="28"/>
          <w:lang w:val="kk-KZ" w:eastAsia="ru-RU"/>
        </w:rPr>
        <w:t>інің неғұрлым жиі қолданылуы екі іріктеменің орташа мәндерінің теңдігін тексерумен байланысты</w:t>
      </w:r>
      <w:r w:rsidRPr="007E1107">
        <w:rPr>
          <w:rFonts w:ascii="Times New Roman" w:eastAsia="Times New Roman" w:hAnsi="Times New Roman" w:cs="Times New Roman"/>
          <w:sz w:val="28"/>
          <w:szCs w:val="28"/>
          <w:lang w:eastAsia="ru-RU"/>
        </w:rPr>
        <w:t>.</w:t>
      </w:r>
    </w:p>
    <w:p w:rsidR="006461FF" w:rsidRPr="007E1107" w:rsidRDefault="006461FF" w:rsidP="007E110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i/>
          <w:iCs/>
          <w:sz w:val="28"/>
          <w:szCs w:val="28"/>
          <w:lang w:eastAsia="ru-RU"/>
        </w:rPr>
        <w:t>t</w:t>
      </w:r>
      <w:r w:rsidRPr="007E1107">
        <w:rPr>
          <w:rFonts w:ascii="Times New Roman" w:eastAsia="Times New Roman" w:hAnsi="Times New Roman" w:cs="Times New Roman"/>
          <w:sz w:val="28"/>
          <w:szCs w:val="28"/>
          <w:lang w:eastAsia="ru-RU"/>
        </w:rPr>
        <w:t>-статистика</w:t>
      </w:r>
      <w:r w:rsidRPr="007E1107">
        <w:rPr>
          <w:rFonts w:ascii="Times New Roman" w:eastAsia="Times New Roman" w:hAnsi="Times New Roman" w:cs="Times New Roman"/>
          <w:sz w:val="28"/>
          <w:szCs w:val="28"/>
          <w:lang w:val="kk-KZ" w:eastAsia="ru-RU"/>
        </w:rPr>
        <w:t xml:space="preserve"> әдетте келесі ортақ қағидалармен құрылады</w:t>
      </w:r>
      <w:r w:rsidRPr="007E1107">
        <w:rPr>
          <w:rFonts w:ascii="Times New Roman" w:eastAsia="Times New Roman" w:hAnsi="Times New Roman" w:cs="Times New Roman"/>
          <w:sz w:val="28"/>
          <w:szCs w:val="28"/>
          <w:lang w:eastAsia="ru-RU"/>
        </w:rPr>
        <w:t xml:space="preserve">: </w:t>
      </w:r>
      <w:r w:rsidRPr="007E1107">
        <w:rPr>
          <w:rFonts w:ascii="Times New Roman" w:eastAsia="Times New Roman" w:hAnsi="Times New Roman" w:cs="Times New Roman"/>
          <w:sz w:val="28"/>
          <w:szCs w:val="28"/>
          <w:lang w:val="kk-KZ" w:eastAsia="ru-RU"/>
        </w:rPr>
        <w:t>алымында нөлдік математикалық болжамы (нөлдік гипотезаны орындағанда) бар кездейсоқ шама, ал бөлімінде – дисперсияның ығыстырылмаған бағасынан квадрат түбі</w:t>
      </w:r>
      <w:proofErr w:type="gramStart"/>
      <w:r w:rsidRPr="007E1107">
        <w:rPr>
          <w:rFonts w:ascii="Times New Roman" w:eastAsia="Times New Roman" w:hAnsi="Times New Roman" w:cs="Times New Roman"/>
          <w:sz w:val="28"/>
          <w:szCs w:val="28"/>
          <w:lang w:val="kk-KZ" w:eastAsia="ru-RU"/>
        </w:rPr>
        <w:t>р</w:t>
      </w:r>
      <w:proofErr w:type="gramEnd"/>
      <w:r w:rsidRPr="007E1107">
        <w:rPr>
          <w:rFonts w:ascii="Times New Roman" w:eastAsia="Times New Roman" w:hAnsi="Times New Roman" w:cs="Times New Roman"/>
          <w:sz w:val="28"/>
          <w:szCs w:val="28"/>
          <w:lang w:val="kk-KZ" w:eastAsia="ru-RU"/>
        </w:rPr>
        <w:t xml:space="preserve"> сияқты алынатын, осы кездейсоқ шаманың  іріктемелі стандарт ауытқуы. </w:t>
      </w:r>
      <w:r w:rsidRPr="007E1107">
        <w:rPr>
          <w:rFonts w:ascii="Times New Roman" w:eastAsia="Times New Roman" w:hAnsi="Times New Roman" w:cs="Times New Roman"/>
          <w:sz w:val="28"/>
          <w:szCs w:val="28"/>
          <w:lang w:eastAsia="ru-RU"/>
        </w:rPr>
        <w:t>.</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3) Манна – Уитни</w:t>
      </w:r>
      <w:r w:rsidRPr="007E1107">
        <w:rPr>
          <w:rFonts w:ascii="Times New Roman" w:eastAsia="Times New Roman" w:hAnsi="Times New Roman" w:cs="Times New Roman"/>
          <w:sz w:val="28"/>
          <w:szCs w:val="28"/>
          <w:lang w:val="kk-KZ" w:eastAsia="ru-RU"/>
        </w:rPr>
        <w:t xml:space="preserve"> өлшемі </w:t>
      </w:r>
      <w:r w:rsidRPr="007E1107">
        <w:rPr>
          <w:rFonts w:ascii="Times New Roman" w:eastAsia="Times New Roman" w:hAnsi="Times New Roman" w:cs="Times New Roman"/>
          <w:sz w:val="28"/>
          <w:szCs w:val="28"/>
          <w:lang w:eastAsia="ru-RU"/>
        </w:rPr>
        <w:t xml:space="preserve"> – </w:t>
      </w:r>
      <w:r w:rsidRPr="007E1107">
        <w:rPr>
          <w:rFonts w:ascii="Times New Roman" w:eastAsia="Times New Roman" w:hAnsi="Times New Roman" w:cs="Times New Roman"/>
          <w:sz w:val="28"/>
          <w:szCs w:val="28"/>
          <w:lang w:val="kk-KZ" w:eastAsia="ru-RU"/>
        </w:rPr>
        <w:t>сандық өлшенген, екі тәуелсіз і</w:t>
      </w:r>
      <w:proofErr w:type="gramStart"/>
      <w:r w:rsidRPr="007E1107">
        <w:rPr>
          <w:rFonts w:ascii="Times New Roman" w:eastAsia="Times New Roman" w:hAnsi="Times New Roman" w:cs="Times New Roman"/>
          <w:sz w:val="28"/>
          <w:szCs w:val="28"/>
          <w:lang w:val="kk-KZ" w:eastAsia="ru-RU"/>
        </w:rPr>
        <w:t>р</w:t>
      </w:r>
      <w:proofErr w:type="gramEnd"/>
      <w:r w:rsidRPr="007E1107">
        <w:rPr>
          <w:rFonts w:ascii="Times New Roman" w:eastAsia="Times New Roman" w:hAnsi="Times New Roman" w:cs="Times New Roman"/>
          <w:sz w:val="28"/>
          <w:szCs w:val="28"/>
          <w:lang w:val="kk-KZ" w:eastAsia="ru-RU"/>
        </w:rPr>
        <w:t>іктемелердің арасындағы қандай да бір белгінің деңгейі бойынша айырмашылықты бағалау үшін қолданылатын статистикалық критерий.</w:t>
      </w:r>
      <w:r w:rsidRPr="007E1107">
        <w:rPr>
          <w:rFonts w:ascii="Times New Roman" w:eastAsia="Times New Roman" w:hAnsi="Times New Roman" w:cs="Times New Roman"/>
          <w:sz w:val="28"/>
          <w:szCs w:val="28"/>
          <w:shd w:val="clear" w:color="auto" w:fill="FFFFFF"/>
          <w:lang w:eastAsia="ru-RU"/>
        </w:rPr>
        <w:t>.</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shd w:val="clear" w:color="auto" w:fill="FFFFFF"/>
          <w:lang w:val="kk-KZ" w:eastAsia="ru-RU"/>
        </w:rPr>
        <w:t xml:space="preserve">Бұл әдіс екі қатар (бірінші іріктемедегі және дәл сол сияқты екінші іріктемедегі мәндерінің көрсеткіштерін саралайтын қатар) арасындағы айқасқан мәндерінің аймағы жеткілікті аз екенін анықтайды. Критерийдің мәні аз болғанына қарай, іріктемелердегі параметрдің мәндері арасындағы айырмашылық та сол сияқты.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shd w:val="clear" w:color="auto" w:fill="FFFFFF"/>
          <w:lang w:val="kk-KZ" w:eastAsia="ru-RU"/>
        </w:rPr>
        <w:t>4) Белгілер өлшемі</w:t>
      </w:r>
      <w:r w:rsidRPr="007E1107">
        <w:rPr>
          <w:rFonts w:ascii="Times New Roman" w:eastAsia="Times New Roman" w:hAnsi="Times New Roman" w:cs="Times New Roman"/>
          <w:sz w:val="28"/>
          <w:szCs w:val="28"/>
          <w:lang w:val="kk-KZ" w:eastAsia="ru-RU"/>
        </w:rPr>
        <w:t>.</w:t>
      </w:r>
      <w:r w:rsidRPr="007E1107">
        <w:rPr>
          <w:rFonts w:ascii="Times New Roman" w:eastAsia="Times New Roman" w:hAnsi="Times New Roman" w:cs="Times New Roman"/>
          <w:sz w:val="28"/>
          <w:szCs w:val="28"/>
          <w:shd w:val="clear" w:color="auto" w:fill="FFFFFF"/>
          <w:lang w:val="kk-KZ" w:eastAsia="ru-RU"/>
        </w:rPr>
        <w:t xml:space="preserve"> Математикалық статистикада белгілер өлшемі кейбір берілген мәндері (бір іріктеме үшін) медианасының теңдігі нөлдік гипотезасын тексергенде немесе айырым медианасы (екі байланысқан іріктемелер үшін) нөлге тең болғанда қолданылады. Бұл параметрлік емес критерий, яғни ол үлестірім сипатының ешқандай белгілерін қолданбайды, және жалпақ спектр жағдайында олданылуы мүмкін, алайда ол сонымен бірге  мамандандырылған критерийге қарағанда шағын қуатқа ие болуы мүмкін.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Репрезентативтік — толығымен іріктеме сипаттамасының популяция сипаттамасына сәйкестігі немесе негізгі жиынтығы.  Репрезентативтік жиналған барлық негізгі жиынтықтың айқын іріктемесін қатыстырып зерттеу нәтижелерін қаншалықты жалпылауға болатынын анықтайды.  </w:t>
      </w:r>
    </w:p>
    <w:p w:rsidR="006461FF" w:rsidRPr="007E1107" w:rsidRDefault="006461FF"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Сонымен бірге репрезентативтік зерттеу мәселелерінің мәнді көзқарастарын іріктемелі жиынтық ерекшеліктерін негізгі жиынтық көрсеткіштерімен көрсетілуін анықтайды.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bCs/>
          <w:sz w:val="28"/>
          <w:szCs w:val="28"/>
          <w:lang w:val="kk-KZ" w:eastAsia="ru-RU"/>
        </w:rPr>
        <w:t xml:space="preserve">Іріктемелі жиынтықтың негізгі статистикалық сипаттамалары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Іріктемелі жиынтықтың негізгі статистикалық сипаттамалары: орташа мәні, модасы, медианасы, интервалы, іріктеме дисперсиясы, орташа квадраттық ауытқуы, стандарт қателігі, эксцесс, ассиметрия.</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bCs/>
          <w:sz w:val="28"/>
          <w:szCs w:val="28"/>
          <w:lang w:val="kk-KZ" w:eastAsia="ru-RU"/>
        </w:rPr>
        <w:t>Орташа мәні —</w:t>
      </w:r>
      <w:r w:rsidRPr="007E1107">
        <w:rPr>
          <w:rFonts w:ascii="Times New Roman" w:eastAsia="Times New Roman" w:hAnsi="Times New Roman" w:cs="Times New Roman"/>
          <w:sz w:val="28"/>
          <w:szCs w:val="28"/>
          <w:lang w:val="kk-KZ" w:eastAsia="ru-RU"/>
        </w:rPr>
        <w:t xml:space="preserve"> көптеген сандар немесе функциялардың сандық сипаттамасы (математикада) – олардың ең аз және ең көп мәндерінің арасында ішінен алынған кейбір саны.</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Математикадағы орташа мәндер баспалдағы: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 функцияның орташа мәні — көптеген тәсілдермен анықталатын, нақтырақ айтсақ, бірақ айнымалы функция негізіндегі сандарды жинақтауда Колмагоровтың орташа мәндерін анықтайтын түсінік.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lastRenderedPageBreak/>
        <w:t>- орташа дәрежелік — (x)=</w:t>
      </w:r>
      <w:r w:rsidRPr="007E1107">
        <w:rPr>
          <w:rFonts w:ascii="Times New Roman" w:eastAsia="Times New Roman" w:hAnsi="Times New Roman" w:cs="Times New Roman"/>
          <w:noProof/>
          <w:sz w:val="28"/>
          <w:szCs w:val="28"/>
          <w:lang w:eastAsia="ru-RU"/>
        </w:rPr>
        <w:drawing>
          <wp:inline distT="0" distB="0" distL="0" distR="0" wp14:anchorId="2468827E" wp14:editId="5862E580">
            <wp:extent cx="171450" cy="238125"/>
            <wp:effectExtent l="0" t="0" r="0" b="0"/>
            <wp:docPr id="57" name="Рисунок 57" descr="http://lib.kstu.kz:8300/tb/books/2018/ES/Tatkeeva%201/%D0%A2%D0%B5%D0%BE%D1%80%D0%B8%D1%8F/lek5.files/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lib.kstu.kz:8300/tb/books/2018/ES/Tatkeeva%201/%D0%A2%D0%B5%D0%BE%D1%80%D0%B8%D1%8F/lek5.files/image001.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xml:space="preserve"> болғандағы Колмагоровтың орташа мәндерінің жеке жағдайы. Әр түрлі орташа дәрежелер өз арасында орташалар жайлы теңсіздіктерді өзара байланыстырады.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Неғұрлым кең таралған кездейсоқ жағдайлар: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1. </w:t>
      </w:r>
      <w:r w:rsidRPr="007E1107">
        <w:rPr>
          <w:rFonts w:ascii="Times New Roman" w:eastAsia="Times New Roman" w:hAnsi="Times New Roman" w:cs="Times New Roman"/>
          <w:sz w:val="28"/>
          <w:szCs w:val="28"/>
          <w:lang w:val="kk-KZ" w:eastAsia="ru-RU"/>
        </w:rPr>
        <w:t xml:space="preserve">орташа арифметикалық </w:t>
      </w: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en-US" w:eastAsia="ru-RU"/>
        </w:rPr>
        <w:t>α</w:t>
      </w:r>
      <w:r w:rsidRPr="007E1107">
        <w:rPr>
          <w:rFonts w:ascii="Times New Roman" w:eastAsia="Times New Roman" w:hAnsi="Times New Roman" w:cs="Times New Roman"/>
          <w:sz w:val="28"/>
          <w:szCs w:val="28"/>
          <w:lang w:val="kk-KZ" w:eastAsia="ru-RU"/>
        </w:rPr>
        <w:t xml:space="preserve">  </w:t>
      </w:r>
      <w:r w:rsidRPr="007E1107">
        <w:rPr>
          <w:rFonts w:ascii="Times New Roman" w:eastAsia="Times New Roman" w:hAnsi="Times New Roman" w:cs="Times New Roman"/>
          <w:sz w:val="28"/>
          <w:szCs w:val="28"/>
          <w:lang w:eastAsia="ru-RU"/>
        </w:rPr>
        <w:t>= 1);</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2. </w:t>
      </w:r>
      <w:r w:rsidRPr="007E1107">
        <w:rPr>
          <w:rFonts w:ascii="Times New Roman" w:eastAsia="Times New Roman" w:hAnsi="Times New Roman" w:cs="Times New Roman"/>
          <w:sz w:val="28"/>
          <w:szCs w:val="28"/>
          <w:lang w:val="kk-KZ" w:eastAsia="ru-RU"/>
        </w:rPr>
        <w:t xml:space="preserve">орта квадраттық </w:t>
      </w: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en-US" w:eastAsia="ru-RU"/>
        </w:rPr>
        <w:t>α</w:t>
      </w:r>
      <w:r w:rsidRPr="007E1107">
        <w:rPr>
          <w:rFonts w:ascii="Times New Roman" w:eastAsia="Times New Roman" w:hAnsi="Times New Roman" w:cs="Times New Roman"/>
          <w:sz w:val="28"/>
          <w:szCs w:val="28"/>
          <w:lang w:val="kk-KZ" w:eastAsia="ru-RU"/>
        </w:rPr>
        <w:t xml:space="preserve">  </w:t>
      </w:r>
      <w:r w:rsidRPr="007E1107">
        <w:rPr>
          <w:rFonts w:ascii="Times New Roman" w:eastAsia="Times New Roman" w:hAnsi="Times New Roman" w:cs="Times New Roman"/>
          <w:sz w:val="28"/>
          <w:szCs w:val="28"/>
          <w:lang w:eastAsia="ru-RU"/>
        </w:rPr>
        <w:t>= 2);</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3. </w:t>
      </w:r>
      <w:r w:rsidRPr="007E1107">
        <w:rPr>
          <w:rFonts w:ascii="Times New Roman" w:eastAsia="Times New Roman" w:hAnsi="Times New Roman" w:cs="Times New Roman"/>
          <w:sz w:val="28"/>
          <w:szCs w:val="28"/>
          <w:lang w:val="kk-KZ" w:eastAsia="ru-RU"/>
        </w:rPr>
        <w:t xml:space="preserve">орташа гармоникалық </w:t>
      </w: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en-US" w:eastAsia="ru-RU"/>
        </w:rPr>
        <w:t>α</w:t>
      </w:r>
      <w:r w:rsidRPr="007E1107">
        <w:rPr>
          <w:rFonts w:ascii="Times New Roman" w:eastAsia="Times New Roman" w:hAnsi="Times New Roman" w:cs="Times New Roman"/>
          <w:sz w:val="28"/>
          <w:szCs w:val="28"/>
          <w:lang w:val="kk-KZ" w:eastAsia="ru-RU"/>
        </w:rPr>
        <w:t xml:space="preserve">  </w:t>
      </w:r>
      <w:r w:rsidRPr="007E1107">
        <w:rPr>
          <w:rFonts w:ascii="Times New Roman" w:eastAsia="Times New Roman" w:hAnsi="Times New Roman" w:cs="Times New Roman"/>
          <w:sz w:val="28"/>
          <w:szCs w:val="28"/>
          <w:lang w:eastAsia="ru-RU"/>
        </w:rPr>
        <w:t>= -1);</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4.  </w:t>
      </w:r>
      <w:r w:rsidRPr="007E1107">
        <w:rPr>
          <w:rFonts w:ascii="Times New Roman" w:eastAsia="Times New Roman" w:hAnsi="Times New Roman" w:cs="Times New Roman"/>
          <w:sz w:val="28"/>
          <w:szCs w:val="28"/>
          <w:lang w:val="en-US" w:eastAsia="ru-RU"/>
        </w:rPr>
        <w:t>α</w:t>
      </w:r>
      <w:r w:rsidRPr="007E1107">
        <w:rPr>
          <w:rFonts w:ascii="Times New Roman" w:eastAsia="Times New Roman" w:hAnsi="Times New Roman" w:cs="Times New Roman"/>
          <w:noProof/>
          <w:sz w:val="28"/>
          <w:szCs w:val="28"/>
          <w:lang w:eastAsia="ru-RU"/>
        </w:rPr>
        <w:drawing>
          <wp:inline distT="0" distB="0" distL="0" distR="0" wp14:anchorId="650B5583" wp14:editId="7EDC5FA6">
            <wp:extent cx="295275" cy="238125"/>
            <wp:effectExtent l="0" t="0" r="9525" b="0"/>
            <wp:docPr id="56" name="Рисунок 56" descr="http://lib.kstu.kz:8300/tb/books/2018/ES/Tatkeeva%201/%D0%A2%D0%B5%D0%BE%D1%80%D0%B8%D1%8F/lek5.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lib.kstu.kz:8300/tb/books/2018/ES/Tatkeeva%201/%D0%A2%D0%B5%D0%BE%D1%80%D0%B8%D1%8F/lek5.files/image002.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-ден</w:t>
      </w:r>
      <w:r w:rsidRPr="007E1107">
        <w:rPr>
          <w:rFonts w:ascii="Times New Roman" w:eastAsia="Times New Roman" w:hAnsi="Times New Roman" w:cs="Times New Roman"/>
          <w:sz w:val="28"/>
          <w:szCs w:val="28"/>
          <w:lang w:eastAsia="ru-RU"/>
        </w:rPr>
        <w:t>  1</w:t>
      </w:r>
      <w:r w:rsidRPr="007E1107">
        <w:rPr>
          <w:rFonts w:ascii="Times New Roman" w:eastAsia="Times New Roman" w:hAnsi="Times New Roman" w:cs="Times New Roman"/>
          <w:sz w:val="28"/>
          <w:szCs w:val="28"/>
          <w:lang w:val="kk-KZ" w:eastAsia="ru-RU"/>
        </w:rPr>
        <w:t xml:space="preserve">-ге дейінгі үздіктілік кезінде, </w:t>
      </w:r>
      <w:r w:rsidRPr="007E1107">
        <w:rPr>
          <w:rFonts w:ascii="Times New Roman" w:eastAsia="Times New Roman" w:hAnsi="Times New Roman" w:cs="Times New Roman"/>
          <w:sz w:val="28"/>
          <w:szCs w:val="28"/>
          <w:lang w:eastAsia="ru-RU"/>
        </w:rPr>
        <w:t>Φ (</w:t>
      </w:r>
      <w:r w:rsidRPr="007E1107">
        <w:rPr>
          <w:rFonts w:ascii="Times New Roman" w:eastAsia="Times New Roman" w:hAnsi="Times New Roman" w:cs="Times New Roman"/>
          <w:sz w:val="28"/>
          <w:szCs w:val="28"/>
          <w:lang w:val="en-US" w:eastAsia="ru-RU"/>
        </w:rPr>
        <w:t>x</w:t>
      </w:r>
      <w:r w:rsidRPr="007E1107">
        <w:rPr>
          <w:rFonts w:ascii="Times New Roman" w:eastAsia="Times New Roman" w:hAnsi="Times New Roman" w:cs="Times New Roman"/>
          <w:sz w:val="28"/>
          <w:szCs w:val="28"/>
          <w:lang w:eastAsia="ru-RU"/>
        </w:rPr>
        <w:t>)=</w:t>
      </w:r>
      <w:proofErr w:type="spellStart"/>
      <w:r w:rsidRPr="007E1107">
        <w:rPr>
          <w:rFonts w:ascii="Times New Roman" w:eastAsia="Times New Roman" w:hAnsi="Times New Roman" w:cs="Times New Roman"/>
          <w:sz w:val="28"/>
          <w:szCs w:val="28"/>
          <w:lang w:val="en-US" w:eastAsia="ru-RU"/>
        </w:rPr>
        <w:t>log</w:t>
      </w:r>
      <w:r w:rsidRPr="007E1107">
        <w:rPr>
          <w:rFonts w:ascii="Times New Roman" w:eastAsia="Times New Roman" w:hAnsi="Times New Roman" w:cs="Times New Roman"/>
          <w:i/>
          <w:iCs/>
          <w:sz w:val="28"/>
          <w:szCs w:val="28"/>
          <w:lang w:val="en-US" w:eastAsia="ru-RU"/>
        </w:rPr>
        <w:t>x</w:t>
      </w:r>
      <w:proofErr w:type="spellEnd"/>
      <w:r w:rsidRPr="007E1107">
        <w:rPr>
          <w:rFonts w:ascii="Times New Roman" w:eastAsia="Times New Roman" w:hAnsi="Times New Roman" w:cs="Times New Roman"/>
          <w:sz w:val="28"/>
          <w:szCs w:val="28"/>
          <w:lang w:val="kk-KZ" w:eastAsia="ru-RU"/>
        </w:rPr>
        <w:t xml:space="preserve"> болғанда Колмагоровтың орташа мәні болып табылатын, орташа геометриялық мәні анықталады. </w:t>
      </w:r>
      <w:r w:rsidRPr="007E1107">
        <w:rPr>
          <w:rFonts w:ascii="Times New Roman" w:eastAsia="Times New Roman" w:hAnsi="Times New Roman" w:cs="Times New Roman"/>
          <w:sz w:val="28"/>
          <w:szCs w:val="28"/>
          <w:lang w:eastAsia="ru-RU"/>
        </w:rPr>
        <w:t>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Салмақталған орта шама </w:t>
      </w:r>
      <w:r w:rsidRPr="007E1107">
        <w:rPr>
          <w:rFonts w:ascii="Times New Roman" w:eastAsia="Times New Roman" w:hAnsi="Times New Roman" w:cs="Times New Roman"/>
          <w:sz w:val="28"/>
          <w:szCs w:val="28"/>
          <w:lang w:eastAsia="ru-RU"/>
        </w:rPr>
        <w:t xml:space="preserve">— </w:t>
      </w:r>
      <w:r w:rsidRPr="007E1107">
        <w:rPr>
          <w:rFonts w:ascii="Times New Roman" w:eastAsia="Times New Roman" w:hAnsi="Times New Roman" w:cs="Times New Roman"/>
          <w:sz w:val="28"/>
          <w:szCs w:val="28"/>
          <w:lang w:val="kk-KZ" w:eastAsia="ru-RU"/>
        </w:rPr>
        <w:t>қисынсыз сызықтық комбинация жағдайына орташа мәнді жинақтау</w:t>
      </w:r>
      <w:r w:rsidRPr="007E1107">
        <w:rPr>
          <w:rFonts w:ascii="Times New Roman" w:eastAsia="Times New Roman" w:hAnsi="Times New Roman" w:cs="Times New Roman"/>
          <w:sz w:val="28"/>
          <w:szCs w:val="28"/>
          <w:lang w:eastAsia="ru-RU"/>
        </w:rPr>
        <w:t>:</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1.  </w:t>
      </w:r>
      <w:r w:rsidRPr="007E1107">
        <w:rPr>
          <w:rFonts w:ascii="Times New Roman" w:eastAsia="Times New Roman" w:hAnsi="Times New Roman" w:cs="Times New Roman"/>
          <w:sz w:val="28"/>
          <w:szCs w:val="28"/>
          <w:lang w:val="kk-KZ" w:eastAsia="ru-RU"/>
        </w:rPr>
        <w:t>салмақталған арифметикалық орта шама</w:t>
      </w:r>
      <w:r w:rsidRPr="007E1107">
        <w:rPr>
          <w:rFonts w:ascii="Times New Roman" w:eastAsia="Times New Roman" w:hAnsi="Times New Roman" w:cs="Times New Roman"/>
          <w:sz w:val="28"/>
          <w:szCs w:val="28"/>
          <w:lang w:eastAsia="ru-RU"/>
        </w:rPr>
        <w:t>;</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2.  </w:t>
      </w:r>
      <w:r w:rsidRPr="007E1107">
        <w:rPr>
          <w:rFonts w:ascii="Times New Roman" w:eastAsia="Times New Roman" w:hAnsi="Times New Roman" w:cs="Times New Roman"/>
          <w:sz w:val="28"/>
          <w:szCs w:val="28"/>
          <w:lang w:val="kk-KZ" w:eastAsia="ru-RU"/>
        </w:rPr>
        <w:t>салмақталған геометриялық орта шама</w:t>
      </w:r>
      <w:r w:rsidRPr="007E1107">
        <w:rPr>
          <w:rFonts w:ascii="Times New Roman" w:eastAsia="Times New Roman" w:hAnsi="Times New Roman" w:cs="Times New Roman"/>
          <w:sz w:val="28"/>
          <w:szCs w:val="28"/>
          <w:lang w:eastAsia="ru-RU"/>
        </w:rPr>
        <w:t>;</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3.  </w:t>
      </w:r>
      <w:r w:rsidRPr="007E1107">
        <w:rPr>
          <w:rFonts w:ascii="Times New Roman" w:eastAsia="Times New Roman" w:hAnsi="Times New Roman" w:cs="Times New Roman"/>
          <w:sz w:val="28"/>
          <w:szCs w:val="28"/>
          <w:lang w:val="kk-KZ" w:eastAsia="ru-RU"/>
        </w:rPr>
        <w:t>салмақталған гармоникалық орта шама;</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4.  </w:t>
      </w:r>
      <w:r w:rsidRPr="007E1107">
        <w:rPr>
          <w:rFonts w:ascii="Times New Roman" w:eastAsia="Times New Roman" w:hAnsi="Times New Roman" w:cs="Times New Roman"/>
          <w:sz w:val="28"/>
          <w:szCs w:val="28"/>
          <w:lang w:val="kk-KZ" w:eastAsia="ru-RU"/>
        </w:rPr>
        <w:t>орташа хронологиялық</w:t>
      </w:r>
      <w:r w:rsidRPr="007E1107">
        <w:rPr>
          <w:rFonts w:ascii="Times New Roman" w:eastAsia="Times New Roman" w:hAnsi="Times New Roman" w:cs="Times New Roman"/>
          <w:sz w:val="28"/>
          <w:szCs w:val="28"/>
          <w:lang w:eastAsia="ru-RU"/>
        </w:rPr>
        <w:t xml:space="preserve"> — </w:t>
      </w:r>
      <w:r w:rsidRPr="007E1107">
        <w:rPr>
          <w:rFonts w:ascii="Times New Roman" w:eastAsia="Times New Roman" w:hAnsi="Times New Roman" w:cs="Times New Roman"/>
          <w:sz w:val="28"/>
          <w:szCs w:val="28"/>
          <w:lang w:val="kk-KZ" w:eastAsia="ru-RU"/>
        </w:rPr>
        <w:t xml:space="preserve">уақыт бойынша өзгеретін, бірдей бірліктер немесе жиынтықтарды қоса </w:t>
      </w:r>
      <w:proofErr w:type="gramStart"/>
      <w:r w:rsidRPr="007E1107">
        <w:rPr>
          <w:rFonts w:ascii="Times New Roman" w:eastAsia="Times New Roman" w:hAnsi="Times New Roman" w:cs="Times New Roman"/>
          <w:sz w:val="28"/>
          <w:szCs w:val="28"/>
          <w:lang w:val="kk-KZ" w:eastAsia="ru-RU"/>
        </w:rPr>
        <w:t>ал</w:t>
      </w:r>
      <w:proofErr w:type="gramEnd"/>
      <w:r w:rsidRPr="007E1107">
        <w:rPr>
          <w:rFonts w:ascii="Times New Roman" w:eastAsia="Times New Roman" w:hAnsi="Times New Roman" w:cs="Times New Roman"/>
          <w:sz w:val="28"/>
          <w:szCs w:val="28"/>
          <w:lang w:val="kk-KZ" w:eastAsia="ru-RU"/>
        </w:rPr>
        <w:t>ғандағы мәнің жалпылайды.</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5. орташа логарифмдік</w:t>
      </w:r>
      <w:r w:rsidRPr="007E1107">
        <w:rPr>
          <w:rFonts w:ascii="Times New Roman" w:eastAsia="Times New Roman" w:hAnsi="Times New Roman" w:cs="Times New Roman"/>
          <w:sz w:val="28"/>
          <w:szCs w:val="28"/>
          <w:lang w:eastAsia="ru-RU"/>
        </w:rPr>
        <w:t xml:space="preserve">, </w:t>
      </w:r>
      <w:r w:rsidRPr="007E1107">
        <w:rPr>
          <w:rFonts w:ascii="Times New Roman" w:eastAsia="Times New Roman" w:hAnsi="Times New Roman" w:cs="Times New Roman"/>
          <w:sz w:val="28"/>
          <w:szCs w:val="28"/>
          <w:lang w:val="kk-KZ" w:eastAsia="ru-RU"/>
        </w:rPr>
        <w:t>осы формуламен анықталатын</w:t>
      </w:r>
    </w:p>
    <w:tbl>
      <w:tblPr>
        <w:tblW w:w="0" w:type="auto"/>
        <w:tblCellMar>
          <w:left w:w="0" w:type="dxa"/>
          <w:right w:w="0" w:type="dxa"/>
        </w:tblCellMar>
        <w:tblLook w:val="04A0" w:firstRow="1" w:lastRow="0" w:firstColumn="1" w:lastColumn="0" w:noHBand="0" w:noVBand="1"/>
      </w:tblPr>
      <w:tblGrid>
        <w:gridCol w:w="3190"/>
        <w:gridCol w:w="3190"/>
        <w:gridCol w:w="3191"/>
      </w:tblGrid>
      <w:tr w:rsidR="004E5041" w:rsidRPr="007E1107" w:rsidTr="004E5041">
        <w:tc>
          <w:tcPr>
            <w:tcW w:w="3190" w:type="dxa"/>
            <w:tcMar>
              <w:top w:w="0" w:type="dxa"/>
              <w:left w:w="108" w:type="dxa"/>
              <w:bottom w:w="0" w:type="dxa"/>
              <w:right w:w="108" w:type="dxa"/>
            </w:tcMar>
            <w:hideMark/>
          </w:tcPr>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p>
        </w:tc>
        <w:tc>
          <w:tcPr>
            <w:tcW w:w="3190" w:type="dxa"/>
            <w:tcMar>
              <w:top w:w="0" w:type="dxa"/>
              <w:left w:w="108" w:type="dxa"/>
              <w:bottom w:w="0" w:type="dxa"/>
              <w:right w:w="108" w:type="dxa"/>
            </w:tcMa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674E5412" wp14:editId="42FC1E9D">
                  <wp:extent cx="1085850" cy="428625"/>
                  <wp:effectExtent l="0" t="0" r="0" b="9525"/>
                  <wp:docPr id="55" name="Рисунок 55" descr="http://lib.kstu.kz:8300/tb/books/2018/ES/Tatkeeva%201/%D0%A2%D0%B5%D0%BE%D1%80%D0%B8%D1%8F/lek5.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lib.kstu.kz:8300/tb/books/2018/ES/Tatkeeva%201/%D0%A2%D0%B5%D0%BE%D1%80%D0%B8%D1%8F/lek5.files/image003.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085850" cy="428625"/>
                          </a:xfrm>
                          <a:prstGeom prst="rect">
                            <a:avLst/>
                          </a:prstGeom>
                          <a:noFill/>
                          <a:ln>
                            <a:noFill/>
                          </a:ln>
                        </pic:spPr>
                      </pic:pic>
                    </a:graphicData>
                  </a:graphic>
                </wp:inline>
              </w:drawing>
            </w:r>
          </w:p>
        </w:tc>
        <w:tc>
          <w:tcPr>
            <w:tcW w:w="3191" w:type="dxa"/>
            <w:tcMar>
              <w:top w:w="0" w:type="dxa"/>
              <w:left w:w="108" w:type="dxa"/>
              <w:bottom w:w="0" w:type="dxa"/>
              <w:right w:w="108" w:type="dxa"/>
            </w:tcMa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(5.1)</w:t>
            </w:r>
          </w:p>
        </w:tc>
      </w:tr>
    </w:tbl>
    <w:p w:rsidR="004E5041" w:rsidRPr="007E1107" w:rsidRDefault="004E5041" w:rsidP="007E1107">
      <w:pPr>
        <w:spacing w:after="0" w:line="240" w:lineRule="auto"/>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Жылутехникада қолданылады. Орташа логарифмдік, сәйкесінше МС 25905.4-88 – бен электроизоляцияда былай анықталады </w:t>
      </w:r>
    </w:p>
    <w:tbl>
      <w:tblPr>
        <w:tblW w:w="5000" w:type="pct"/>
        <w:tblCellMar>
          <w:left w:w="0" w:type="dxa"/>
          <w:right w:w="0" w:type="dxa"/>
        </w:tblCellMar>
        <w:tblLook w:val="04A0" w:firstRow="1" w:lastRow="0" w:firstColumn="1" w:lastColumn="0" w:noHBand="0" w:noVBand="1"/>
      </w:tblPr>
      <w:tblGrid>
        <w:gridCol w:w="1849"/>
        <w:gridCol w:w="4971"/>
        <w:gridCol w:w="2751"/>
      </w:tblGrid>
      <w:tr w:rsidR="004E5041" w:rsidRPr="007E1107" w:rsidTr="004E5041">
        <w:tc>
          <w:tcPr>
            <w:tcW w:w="966" w:type="pct"/>
            <w:tcMar>
              <w:top w:w="0" w:type="dxa"/>
              <w:left w:w="108" w:type="dxa"/>
              <w:bottom w:w="0" w:type="dxa"/>
              <w:right w:w="108" w:type="dxa"/>
            </w:tcMar>
            <w:hideMark/>
          </w:tcPr>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w:t>
            </w:r>
          </w:p>
        </w:tc>
        <w:tc>
          <w:tcPr>
            <w:tcW w:w="2597" w:type="pct"/>
            <w:tcMar>
              <w:top w:w="0" w:type="dxa"/>
              <w:left w:w="108" w:type="dxa"/>
              <w:bottom w:w="0" w:type="dxa"/>
              <w:right w:w="108" w:type="dxa"/>
            </w:tcMar>
            <w:hideMark/>
          </w:tcPr>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5D2F5256" wp14:editId="7B769D42">
                  <wp:extent cx="2705100" cy="476250"/>
                  <wp:effectExtent l="0" t="0" r="0" b="0"/>
                  <wp:docPr id="54" name="Рисунок 54" descr="http://lib.kstu.kz:8300/tb/books/2018/ES/Tatkeeva%201/%D0%A2%D0%B5%D0%BE%D1%80%D0%B8%D1%8F/lek5.files/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lib.kstu.kz:8300/tb/books/2018/ES/Tatkeeva%201/%D0%A2%D0%B5%D0%BE%D1%80%D0%B8%D1%8F/lek5.files/image004.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05100" cy="476250"/>
                          </a:xfrm>
                          <a:prstGeom prst="rect">
                            <a:avLst/>
                          </a:prstGeom>
                          <a:noFill/>
                          <a:ln>
                            <a:noFill/>
                          </a:ln>
                        </pic:spPr>
                      </pic:pic>
                    </a:graphicData>
                  </a:graphic>
                </wp:inline>
              </w:drawing>
            </w:r>
          </w:p>
        </w:tc>
        <w:tc>
          <w:tcPr>
            <w:tcW w:w="1437" w:type="pct"/>
            <w:tcMar>
              <w:top w:w="0" w:type="dxa"/>
              <w:left w:w="108" w:type="dxa"/>
              <w:bottom w:w="0" w:type="dxa"/>
              <w:right w:w="108" w:type="dxa"/>
            </w:tcMa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(5.2)</w:t>
            </w:r>
          </w:p>
        </w:tc>
      </w:tr>
    </w:tbl>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(кез келген негіздегі логарифм).</w:t>
      </w:r>
    </w:p>
    <w:p w:rsidR="004E5041" w:rsidRPr="007E1107" w:rsidRDefault="004E5041"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 Ықтималдықтар статистикасы теориясындағы бөлу орталығының көрсеткіштері: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r w:rsidRPr="007E1107">
        <w:rPr>
          <w:rFonts w:ascii="Times New Roman" w:eastAsia="Times New Roman" w:hAnsi="Times New Roman" w:cs="Times New Roman"/>
          <w:sz w:val="28"/>
          <w:szCs w:val="28"/>
          <w:lang w:val="kk-KZ" w:eastAsia="ru-RU"/>
        </w:rPr>
        <w:t>- параметрлік емес орташалар – мода, медиана.</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кездейсоқшаманың орташа мәні – кездейсоқ шаманың математикалық шамасы сияқты. Шын мәнінде – оның үлестірім функциясының орташа мәні.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bCs/>
          <w:sz w:val="28"/>
          <w:szCs w:val="28"/>
          <w:lang w:val="kk-KZ" w:eastAsia="ru-RU"/>
        </w:rPr>
        <w:t>Медиана</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Медиана – квантиль 0,5 деңгейінің бір өлшемді үлестірімді. Басқаша айтқанда, медиана – бұл сондай </w:t>
      </w:r>
      <w:r w:rsidRPr="007E1107">
        <w:rPr>
          <w:rFonts w:ascii="Times New Roman" w:eastAsia="Times New Roman" w:hAnsi="Times New Roman" w:cs="Times New Roman"/>
          <w:i/>
          <w:iCs/>
          <w:sz w:val="28"/>
          <w:szCs w:val="28"/>
          <w:lang w:val="en-US" w:eastAsia="ru-RU"/>
        </w:rPr>
        <w:t>m</w:t>
      </w:r>
      <w:r w:rsidRPr="007E1107">
        <w:rPr>
          <w:rFonts w:ascii="Times New Roman" w:eastAsia="Times New Roman" w:hAnsi="Times New Roman" w:cs="Times New Roman"/>
          <w:sz w:val="28"/>
          <w:szCs w:val="28"/>
          <w:lang w:val="kk-KZ" w:eastAsia="ru-RU"/>
        </w:rPr>
        <w:t xml:space="preserve"> саны </w:t>
      </w:r>
      <w:r w:rsidRPr="007E1107">
        <w:rPr>
          <w:rFonts w:ascii="Times New Roman" w:eastAsia="Times New Roman" w:hAnsi="Times New Roman" w:cs="Times New Roman"/>
          <w:noProof/>
          <w:sz w:val="28"/>
          <w:szCs w:val="28"/>
          <w:lang w:eastAsia="ru-RU"/>
        </w:rPr>
        <w:drawing>
          <wp:inline distT="0" distB="0" distL="0" distR="0" wp14:anchorId="107BDC06" wp14:editId="7AB48D25">
            <wp:extent cx="1143000" cy="238125"/>
            <wp:effectExtent l="0" t="0" r="0" b="9525"/>
            <wp:docPr id="53" name="Рисунок 53" descr="http://lib.kstu.kz:8300/tb/books/2018/ES/Tatkeeva%201/%D0%A2%D0%B5%D0%BE%D1%80%D0%B8%D1%8F/lek5.files/image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lib.kstu.kz:8300/tb/books/2018/ES/Tatkeeva%201/%D0%A2%D0%B5%D0%BE%D1%80%D0%B8%D1%8F/lek5.files/image005.pn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143000"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немесе </w:t>
      </w:r>
      <w:r w:rsidRPr="007E1107">
        <w:rPr>
          <w:rFonts w:ascii="Times New Roman" w:eastAsia="Times New Roman" w:hAnsi="Times New Roman" w:cs="Times New Roman"/>
          <w:noProof/>
          <w:sz w:val="28"/>
          <w:szCs w:val="28"/>
          <w:lang w:eastAsia="ru-RU"/>
        </w:rPr>
        <w:drawing>
          <wp:inline distT="0" distB="0" distL="0" distR="0" wp14:anchorId="7B97C2C4" wp14:editId="0817E300">
            <wp:extent cx="1143000" cy="238125"/>
            <wp:effectExtent l="0" t="0" r="0" b="9525"/>
            <wp:docPr id="52" name="Рисунок 52" descr="http://lib.kstu.kz:8300/tb/books/2018/ES/Tatkeeva%201/%D0%A2%D0%B5%D0%BE%D1%80%D0%B8%D1%8F/lek5.files/image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lib.kstu.kz:8300/tb/books/2018/ES/Tatkeeva%201/%D0%A2%D0%B5%D0%BE%D1%80%D0%B8%D1%8F/lek5.files/image006.pn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143000"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xml:space="preserve">.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Артықшылығы: медиана интуитивтік «орташа» түсінікпен келіседі. Сонымен қоса, тіпті өте «жабайы» шығарындылары медиананы болмашы ғана өзгертеді.  Мысалы, егер жүздеген кедейге (кірістері біркелкі 0-ден 1$-ға үлестірілсе) бір миллиардерді қосса, ортасы 0,5$-дан 1$-ға дейін дейін өзгереді, сол мезетте медианасы – 0,5$-дан 0,505$-ға дейін жетеді. Бірқалыпты функция медиананы өзгертпейді – әрбір бірқалыпты </w:t>
      </w:r>
      <w:r w:rsidRPr="007E1107">
        <w:rPr>
          <w:rFonts w:ascii="Times New Roman" w:eastAsia="Times New Roman" w:hAnsi="Times New Roman" w:cs="Times New Roman"/>
          <w:i/>
          <w:iCs/>
          <w:sz w:val="28"/>
          <w:szCs w:val="28"/>
          <w:lang w:val="kk-KZ" w:eastAsia="ru-RU"/>
        </w:rPr>
        <w:t>f(x)</w:t>
      </w:r>
      <w:r w:rsidRPr="007E1107">
        <w:rPr>
          <w:rFonts w:ascii="Times New Roman" w:eastAsia="Times New Roman" w:hAnsi="Times New Roman" w:cs="Times New Roman"/>
          <w:sz w:val="28"/>
          <w:szCs w:val="28"/>
          <w:lang w:val="kk-KZ" w:eastAsia="ru-RU"/>
        </w:rPr>
        <w:t xml:space="preserve"> үшін Med</w:t>
      </w:r>
      <w:r w:rsidRPr="007E1107">
        <w:rPr>
          <w:rFonts w:ascii="Times New Roman" w:eastAsia="Times New Roman" w:hAnsi="Times New Roman" w:cs="Times New Roman"/>
          <w:i/>
          <w:iCs/>
          <w:sz w:val="28"/>
          <w:szCs w:val="28"/>
          <w:lang w:val="kk-KZ" w:eastAsia="ru-RU"/>
        </w:rPr>
        <w:t>f</w:t>
      </w:r>
      <w:r w:rsidRPr="007E1107">
        <w:rPr>
          <w:rFonts w:ascii="Times New Roman" w:eastAsia="Times New Roman" w:hAnsi="Times New Roman" w:cs="Times New Roman"/>
          <w:sz w:val="28"/>
          <w:szCs w:val="28"/>
          <w:lang w:val="kk-KZ" w:eastAsia="ru-RU"/>
        </w:rPr>
        <w:t>(</w:t>
      </w:r>
      <w:r w:rsidRPr="007E1107">
        <w:rPr>
          <w:rFonts w:ascii="Times New Roman" w:eastAsia="Times New Roman" w:hAnsi="Times New Roman" w:cs="Times New Roman"/>
          <w:sz w:val="28"/>
          <w:szCs w:val="28"/>
          <w:lang w:eastAsia="ru-RU"/>
        </w:rPr>
        <w:t>ξ</w:t>
      </w:r>
      <w:r w:rsidRPr="007E1107">
        <w:rPr>
          <w:rFonts w:ascii="Times New Roman" w:eastAsia="Times New Roman" w:hAnsi="Times New Roman" w:cs="Times New Roman"/>
          <w:sz w:val="28"/>
          <w:szCs w:val="28"/>
          <w:lang w:val="kk-KZ" w:eastAsia="ru-RU"/>
        </w:rPr>
        <w:t>)=</w:t>
      </w:r>
      <w:r w:rsidRPr="007E1107">
        <w:rPr>
          <w:rFonts w:ascii="Times New Roman" w:eastAsia="Times New Roman" w:hAnsi="Times New Roman" w:cs="Times New Roman"/>
          <w:i/>
          <w:iCs/>
          <w:sz w:val="28"/>
          <w:szCs w:val="28"/>
          <w:lang w:val="kk-KZ" w:eastAsia="ru-RU"/>
        </w:rPr>
        <w:t>f</w:t>
      </w:r>
      <w:r w:rsidRPr="007E1107">
        <w:rPr>
          <w:rFonts w:ascii="Times New Roman" w:eastAsia="Times New Roman" w:hAnsi="Times New Roman" w:cs="Times New Roman"/>
          <w:sz w:val="28"/>
          <w:szCs w:val="28"/>
          <w:lang w:val="kk-KZ" w:eastAsia="ru-RU"/>
        </w:rPr>
        <w:t>(Med</w:t>
      </w:r>
      <w:r w:rsidRPr="007E1107">
        <w:rPr>
          <w:rFonts w:ascii="Times New Roman" w:eastAsia="Times New Roman" w:hAnsi="Times New Roman" w:cs="Times New Roman"/>
          <w:sz w:val="28"/>
          <w:szCs w:val="28"/>
          <w:lang w:eastAsia="ru-RU"/>
        </w:rPr>
        <w:t>ξ</w:t>
      </w:r>
      <w:r w:rsidRPr="007E1107">
        <w:rPr>
          <w:rFonts w:ascii="Times New Roman" w:eastAsia="Times New Roman" w:hAnsi="Times New Roman" w:cs="Times New Roman"/>
          <w:sz w:val="28"/>
          <w:szCs w:val="28"/>
          <w:lang w:val="kk-KZ" w:eastAsia="ru-RU"/>
        </w:rPr>
        <w:t>) құрамдастарының өзара байланысы орындалатын болады. Есепте қиын.</w:t>
      </w:r>
    </w:p>
    <w:p w:rsidR="004E5041" w:rsidRPr="007E1107" w:rsidRDefault="004E5041" w:rsidP="007E1107">
      <w:pPr>
        <w:shd w:val="clear" w:color="auto" w:fill="FFFFFF"/>
        <w:spacing w:after="0" w:line="240" w:lineRule="auto"/>
        <w:ind w:firstLine="709"/>
        <w:jc w:val="both"/>
        <w:textAlignment w:val="top"/>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lastRenderedPageBreak/>
        <w:t xml:space="preserve">Медианың түсіндірмелі сипаттамасы, бірліктер жиынтығының жартысы қабілетті, түрлендіргіш белгінің сандық шекарасын сипаттайтынын білдіреді. </w:t>
      </w:r>
    </w:p>
    <w:p w:rsidR="004E5041" w:rsidRPr="007E1107" w:rsidRDefault="004E5041" w:rsidP="007E1107">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Медиананы анықтағанда алдымен түрлендірмелі қатарда орналасқан (медианалық интервал) интервал анықталады. Бұл интервал оның жиілігінің жинақталған қосындысы теңдігімен немесе барлық жиілік қатарының жарты қосындысынан асып кетуімен сипатталады. Интервалды түрлендірмелі қатардың медианасын есептеу мына формуламен жасалады:</w:t>
      </w:r>
    </w:p>
    <w:tbl>
      <w:tblPr>
        <w:tblW w:w="5000" w:type="pct"/>
        <w:tblCellMar>
          <w:left w:w="0" w:type="dxa"/>
          <w:right w:w="0" w:type="dxa"/>
        </w:tblCellMar>
        <w:tblLook w:val="04A0" w:firstRow="1" w:lastRow="0" w:firstColumn="1" w:lastColumn="0" w:noHBand="0" w:noVBand="1"/>
      </w:tblPr>
      <w:tblGrid>
        <w:gridCol w:w="2630"/>
        <w:gridCol w:w="3784"/>
        <w:gridCol w:w="3157"/>
      </w:tblGrid>
      <w:tr w:rsidR="004E5041" w:rsidRPr="007E1107" w:rsidTr="004E5041">
        <w:tc>
          <w:tcPr>
            <w:tcW w:w="1374" w:type="pct"/>
            <w:tcMar>
              <w:top w:w="0" w:type="dxa"/>
              <w:left w:w="108" w:type="dxa"/>
              <w:bottom w:w="0" w:type="dxa"/>
              <w:right w:w="108" w:type="dxa"/>
            </w:tcMar>
            <w:hideMark/>
          </w:tcPr>
          <w:p w:rsidR="004E5041" w:rsidRPr="007E1107" w:rsidRDefault="004E5041"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w:t>
            </w:r>
            <w:r w:rsidRPr="007E1107">
              <w:rPr>
                <w:rFonts w:ascii="Times New Roman" w:eastAsia="Times New Roman" w:hAnsi="Times New Roman" w:cs="Times New Roman"/>
                <w:sz w:val="28"/>
                <w:szCs w:val="28"/>
                <w:lang w:eastAsia="ru-RU"/>
              </w:rPr>
              <w:t> </w:t>
            </w:r>
          </w:p>
        </w:tc>
        <w:tc>
          <w:tcPr>
            <w:tcW w:w="1977" w:type="pct"/>
            <w:tcMar>
              <w:top w:w="0" w:type="dxa"/>
              <w:left w:w="108" w:type="dxa"/>
              <w:bottom w:w="0" w:type="dxa"/>
              <w:right w:w="108" w:type="dxa"/>
            </w:tcMar>
            <w:hideMark/>
          </w:tcPr>
          <w:p w:rsidR="004E5041" w:rsidRPr="007E1107" w:rsidRDefault="004E5041" w:rsidP="007E1107">
            <w:pPr>
              <w:spacing w:after="0" w:line="240" w:lineRule="auto"/>
              <w:ind w:firstLine="71"/>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176C2BFA" wp14:editId="2BDFD968">
                  <wp:extent cx="1733550" cy="581025"/>
                  <wp:effectExtent l="0" t="0" r="0" b="9525"/>
                  <wp:docPr id="51" name="Рисунок 51" descr="http://lib.kstu.kz:8300/tb/books/2018/ES/Tatkeeva%201/%D0%A2%D0%B5%D0%BE%D1%80%D0%B8%D1%8F/lek5.files/image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lib.kstu.kz:8300/tb/books/2018/ES/Tatkeeva%201/%D0%A2%D0%B5%D0%BE%D1%80%D0%B8%D1%8F/lek5.files/image007.pn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733550" cy="581025"/>
                          </a:xfrm>
                          <a:prstGeom prst="rect">
                            <a:avLst/>
                          </a:prstGeom>
                          <a:noFill/>
                          <a:ln>
                            <a:noFill/>
                          </a:ln>
                        </pic:spPr>
                      </pic:pic>
                    </a:graphicData>
                  </a:graphic>
                </wp:inline>
              </w:drawing>
            </w:r>
          </w:p>
        </w:tc>
        <w:tc>
          <w:tcPr>
            <w:tcW w:w="1649" w:type="pct"/>
            <w:tcMar>
              <w:top w:w="0" w:type="dxa"/>
              <w:left w:w="108" w:type="dxa"/>
              <w:bottom w:w="0" w:type="dxa"/>
              <w:right w:w="108" w:type="dxa"/>
            </w:tcMar>
            <w:vAlign w:val="cente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kk-KZ" w:eastAsia="ru-RU"/>
              </w:rPr>
              <w:t>5.</w:t>
            </w:r>
            <w:r w:rsidRPr="007E1107">
              <w:rPr>
                <w:rFonts w:ascii="Times New Roman" w:eastAsia="Times New Roman" w:hAnsi="Times New Roman" w:cs="Times New Roman"/>
                <w:sz w:val="28"/>
                <w:szCs w:val="28"/>
                <w:lang w:val="en-US" w:eastAsia="ru-RU"/>
              </w:rPr>
              <w:t>3</w:t>
            </w:r>
            <w:r w:rsidRPr="007E1107">
              <w:rPr>
                <w:rFonts w:ascii="Times New Roman" w:eastAsia="Times New Roman" w:hAnsi="Times New Roman" w:cs="Times New Roman"/>
                <w:sz w:val="28"/>
                <w:szCs w:val="28"/>
                <w:lang w:eastAsia="ru-RU"/>
              </w:rPr>
              <w:t>)</w:t>
            </w:r>
          </w:p>
        </w:tc>
      </w:tr>
    </w:tbl>
    <w:p w:rsidR="004E5041" w:rsidRPr="007E1107" w:rsidRDefault="004E5041" w:rsidP="007E1107">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 мұнда </w:t>
      </w:r>
      <w:r w:rsidRPr="007E1107">
        <w:rPr>
          <w:rFonts w:ascii="Times New Roman" w:eastAsia="Times New Roman" w:hAnsi="Times New Roman" w:cs="Times New Roman"/>
          <w:i/>
          <w:iCs/>
          <w:sz w:val="28"/>
          <w:szCs w:val="28"/>
          <w:lang w:val="kk-KZ" w:eastAsia="ru-RU"/>
        </w:rPr>
        <w:t>х</w:t>
      </w:r>
      <w:r w:rsidRPr="007E1107">
        <w:rPr>
          <w:rFonts w:ascii="Times New Roman" w:eastAsia="Times New Roman" w:hAnsi="Times New Roman" w:cs="Times New Roman"/>
          <w:sz w:val="28"/>
          <w:szCs w:val="28"/>
          <w:vertAlign w:val="subscript"/>
          <w:lang w:val="kk-KZ" w:eastAsia="ru-RU"/>
        </w:rPr>
        <w:t>0</w:t>
      </w:r>
      <w:r w:rsidRPr="007E1107">
        <w:rPr>
          <w:rFonts w:ascii="Times New Roman" w:eastAsia="Times New Roman" w:hAnsi="Times New Roman" w:cs="Times New Roman"/>
          <w:sz w:val="28"/>
          <w:szCs w:val="28"/>
          <w:lang w:val="kk-KZ" w:eastAsia="ru-RU"/>
        </w:rPr>
        <w:t xml:space="preserve"> – интервалдың төменгі шегі;</w:t>
      </w:r>
    </w:p>
    <w:p w:rsidR="004E5041" w:rsidRPr="007E1107" w:rsidRDefault="004E5041" w:rsidP="007E1107">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7E1107">
        <w:rPr>
          <w:rFonts w:ascii="Times New Roman" w:eastAsia="Times New Roman" w:hAnsi="Times New Roman" w:cs="Times New Roman"/>
          <w:i/>
          <w:iCs/>
          <w:sz w:val="28"/>
          <w:szCs w:val="28"/>
          <w:lang w:val="kk-KZ" w:eastAsia="ru-RU"/>
        </w:rPr>
        <w:t>h</w:t>
      </w:r>
      <w:r w:rsidRPr="007E1107">
        <w:rPr>
          <w:rFonts w:ascii="Times New Roman" w:eastAsia="Times New Roman" w:hAnsi="Times New Roman" w:cs="Times New Roman"/>
          <w:sz w:val="28"/>
          <w:szCs w:val="28"/>
          <w:lang w:val="kk-KZ" w:eastAsia="ru-RU"/>
        </w:rPr>
        <w:t xml:space="preserve"> – интервал көлемі;</w:t>
      </w:r>
    </w:p>
    <w:p w:rsidR="004E5041" w:rsidRPr="007E1107" w:rsidRDefault="004E5041" w:rsidP="007E1107">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7E1107">
        <w:rPr>
          <w:rFonts w:ascii="Times New Roman" w:eastAsia="Times New Roman" w:hAnsi="Times New Roman" w:cs="Times New Roman"/>
          <w:i/>
          <w:iCs/>
          <w:sz w:val="28"/>
          <w:szCs w:val="28"/>
          <w:lang w:val="kk-KZ" w:eastAsia="ru-RU"/>
        </w:rPr>
        <w:t>f</w:t>
      </w:r>
      <w:r w:rsidRPr="007E1107">
        <w:rPr>
          <w:rFonts w:ascii="Times New Roman" w:eastAsia="Times New Roman" w:hAnsi="Times New Roman" w:cs="Times New Roman"/>
          <w:sz w:val="28"/>
          <w:szCs w:val="28"/>
          <w:vertAlign w:val="subscript"/>
          <w:lang w:val="kk-KZ" w:eastAsia="ru-RU"/>
        </w:rPr>
        <w:t>m</w:t>
      </w:r>
      <w:r w:rsidRPr="007E1107">
        <w:rPr>
          <w:rFonts w:ascii="Times New Roman" w:eastAsia="Times New Roman" w:hAnsi="Times New Roman" w:cs="Times New Roman"/>
          <w:sz w:val="28"/>
          <w:szCs w:val="28"/>
          <w:lang w:val="kk-KZ" w:eastAsia="ru-RU"/>
        </w:rPr>
        <w:t> – интервал жиілігі;</w:t>
      </w:r>
    </w:p>
    <w:p w:rsidR="004E5041" w:rsidRPr="007E1107" w:rsidRDefault="004E5041" w:rsidP="007E1107">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7E1107">
        <w:rPr>
          <w:rFonts w:ascii="Times New Roman" w:eastAsia="Times New Roman" w:hAnsi="Times New Roman" w:cs="Times New Roman"/>
          <w:i/>
          <w:iCs/>
          <w:sz w:val="28"/>
          <w:szCs w:val="28"/>
          <w:lang w:val="kk-KZ" w:eastAsia="ru-RU"/>
        </w:rPr>
        <w:t>f</w:t>
      </w:r>
      <w:r w:rsidRPr="007E1107">
        <w:rPr>
          <w:rFonts w:ascii="Times New Roman" w:eastAsia="Times New Roman" w:hAnsi="Times New Roman" w:cs="Times New Roman"/>
          <w:sz w:val="28"/>
          <w:szCs w:val="28"/>
          <w:lang w:val="kk-KZ" w:eastAsia="ru-RU"/>
        </w:rPr>
        <w:t xml:space="preserve"> – қатар мүшелерінің саны;</w:t>
      </w:r>
    </w:p>
    <w:p w:rsidR="004E5041" w:rsidRPr="007E1107" w:rsidRDefault="004E5041" w:rsidP="007E1107">
      <w:pPr>
        <w:shd w:val="clear" w:color="auto" w:fill="FFFFFF"/>
        <w:spacing w:after="0" w:line="240" w:lineRule="auto"/>
        <w:ind w:firstLine="709"/>
        <w:jc w:val="both"/>
        <w:textAlignment w:val="top"/>
        <w:rPr>
          <w:rFonts w:ascii="Times New Roman" w:eastAsia="Times New Roman" w:hAnsi="Times New Roman" w:cs="Times New Roman"/>
          <w:sz w:val="28"/>
          <w:szCs w:val="28"/>
          <w:lang w:eastAsia="ru-RU"/>
        </w:rPr>
      </w:pPr>
      <w:r w:rsidRPr="007E1107">
        <w:rPr>
          <w:rFonts w:ascii="Times New Roman" w:eastAsia="Times New Roman" w:hAnsi="Times New Roman" w:cs="Times New Roman"/>
          <w:i/>
          <w:iCs/>
          <w:sz w:val="28"/>
          <w:szCs w:val="28"/>
          <w:lang w:val="kk-KZ" w:eastAsia="ru-RU"/>
        </w:rPr>
        <w:t>f</w:t>
      </w:r>
      <w:r w:rsidRPr="007E1107">
        <w:rPr>
          <w:rFonts w:ascii="Times New Roman" w:eastAsia="Times New Roman" w:hAnsi="Times New Roman" w:cs="Times New Roman"/>
          <w:sz w:val="28"/>
          <w:szCs w:val="28"/>
          <w:vertAlign w:val="subscript"/>
          <w:lang w:val="kk-KZ" w:eastAsia="ru-RU"/>
        </w:rPr>
        <w:t>m-1</w:t>
      </w:r>
      <w:r w:rsidRPr="007E1107">
        <w:rPr>
          <w:rFonts w:ascii="Times New Roman" w:eastAsia="Times New Roman" w:hAnsi="Times New Roman" w:cs="Times New Roman"/>
          <w:sz w:val="28"/>
          <w:szCs w:val="28"/>
          <w:lang w:val="kk-KZ" w:eastAsia="ru-RU"/>
        </w:rPr>
        <w:t xml:space="preserve"> – қатар мүшелерінің жинақталған қосындысы, алдыңғы мәліметтегі.</w:t>
      </w:r>
    </w:p>
    <w:p w:rsidR="004E5041" w:rsidRPr="007E1107" w:rsidRDefault="004E5041" w:rsidP="007E1107">
      <w:pPr>
        <w:shd w:val="clear" w:color="auto" w:fill="FFFFFF"/>
        <w:spacing w:after="0" w:line="240" w:lineRule="auto"/>
        <w:ind w:firstLine="709"/>
        <w:jc w:val="both"/>
        <w:textAlignment w:val="top"/>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Ізделінді жиынтықтың құрылымын сипаттағанды медианамен қатар, іріктемелі қатарда толықтай белгілі орын алатын басқа да нұсқаларды қолданады. Оларға квартильдер мен децильдер жатады. Квартильдер қатарды жиіліктер қосындысына қарай төрт бірдей бөлікке, ал децильдер – тоғызға бөледі. </w:t>
      </w:r>
    </w:p>
    <w:p w:rsidR="004E5041" w:rsidRPr="007E1107" w:rsidRDefault="004E5041" w:rsidP="007E1107">
      <w:pPr>
        <w:shd w:val="clear" w:color="auto" w:fill="FFFFFF"/>
        <w:spacing w:after="0" w:line="240" w:lineRule="auto"/>
        <w:ind w:firstLine="709"/>
        <w:jc w:val="both"/>
        <w:textAlignment w:val="top"/>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Орташа арифметикалықпен салыстырғанда медиана мен моданың айырмашылығы түрлендіргіш белгілерінің мәндерінің дербес айырмашалықтарды жояды, сондықтан да оның статистикалық жиынтықтығының  өте маңызды және қосымша сипаттамасы болып табылады. Олар тәжірибеде орташаның орнына немесе сонымен қоса жиі қолданылады. Әсіресе ізделінді жиынтық кейбір бірліктер санын түрлендіргіш белгінің өте үлкен немесе өте аз мәндеріне ие болған жағдайда, ерікті түрде медианасы мен модасын есептейді.</w:t>
      </w:r>
    </w:p>
    <w:p w:rsidR="004E5041" w:rsidRPr="007E1107" w:rsidRDefault="004E5041" w:rsidP="007E1107">
      <w:pPr>
        <w:shd w:val="clear" w:color="auto" w:fill="FFFFFF"/>
        <w:spacing w:after="0" w:line="240" w:lineRule="auto"/>
        <w:ind w:firstLine="709"/>
        <w:jc w:val="both"/>
        <w:textAlignment w:val="top"/>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bCs/>
          <w:sz w:val="28"/>
          <w:szCs w:val="28"/>
          <w:lang w:val="kk-KZ" w:eastAsia="ru-RU"/>
        </w:rPr>
        <w:t>Мода</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Мода — үлестірім тығыздығы локальді максимумға ие болатын нүкте. Үлестірімнің бірнеше модасы болуы мүмкін.</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Артықшылығы: табиғаты сандық емес деректермен жұмыс жасауға мүмкіндік береді..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Мода – берілген жиынтықта жиі кездесетін белгінің шамасы. Вариациялық қатарға моданы қолдану іріктелген қатарда неғұрлым жиі кездесетін мәні болып табылады. Ол жиынтықтың маңызды бөлігіне тән белгінің өлшемін көрсетеді, және осы формуламен анықталады:</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жалпы статистикалық теория</w:t>
      </w:r>
    </w:p>
    <w:tbl>
      <w:tblPr>
        <w:tblW w:w="5000" w:type="pct"/>
        <w:tblCellMar>
          <w:left w:w="0" w:type="dxa"/>
          <w:right w:w="0" w:type="dxa"/>
        </w:tblCellMar>
        <w:tblLook w:val="04A0" w:firstRow="1" w:lastRow="0" w:firstColumn="1" w:lastColumn="0" w:noHBand="0" w:noVBand="1"/>
      </w:tblPr>
      <w:tblGrid>
        <w:gridCol w:w="2036"/>
        <w:gridCol w:w="4627"/>
        <w:gridCol w:w="2908"/>
      </w:tblGrid>
      <w:tr w:rsidR="004E5041" w:rsidRPr="007E1107" w:rsidTr="004E5041">
        <w:tc>
          <w:tcPr>
            <w:tcW w:w="1064" w:type="pct"/>
            <w:tcMar>
              <w:top w:w="0" w:type="dxa"/>
              <w:left w:w="108" w:type="dxa"/>
              <w:bottom w:w="0" w:type="dxa"/>
              <w:right w:w="108" w:type="dxa"/>
            </w:tcMar>
            <w:hideMark/>
          </w:tcPr>
          <w:p w:rsidR="004E5041" w:rsidRPr="007E1107" w:rsidRDefault="004E5041"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w:t>
            </w:r>
            <w:r w:rsidRPr="007E1107">
              <w:rPr>
                <w:rFonts w:ascii="Times New Roman" w:eastAsia="Times New Roman" w:hAnsi="Times New Roman" w:cs="Times New Roman"/>
                <w:sz w:val="28"/>
                <w:szCs w:val="28"/>
                <w:lang w:eastAsia="ru-RU"/>
              </w:rPr>
              <w:t> </w:t>
            </w:r>
          </w:p>
        </w:tc>
        <w:tc>
          <w:tcPr>
            <w:tcW w:w="2417" w:type="pct"/>
            <w:tcMar>
              <w:top w:w="0" w:type="dxa"/>
              <w:left w:w="108" w:type="dxa"/>
              <w:bottom w:w="0" w:type="dxa"/>
              <w:right w:w="108" w:type="dxa"/>
            </w:tcMar>
            <w:hideMark/>
          </w:tcPr>
          <w:p w:rsidR="004E5041" w:rsidRPr="007E1107" w:rsidRDefault="004E5041" w:rsidP="007E1107">
            <w:pPr>
              <w:spacing w:after="0" w:line="240" w:lineRule="auto"/>
              <w:ind w:right="-216"/>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45A43E7A" wp14:editId="48FDA40A">
                  <wp:extent cx="2876550" cy="476250"/>
                  <wp:effectExtent l="0" t="0" r="0" b="0"/>
                  <wp:docPr id="50" name="Рисунок 50" descr="http://lib.kstu.kz:8300/tb/books/2018/ES/Tatkeeva%201/%D0%A2%D0%B5%D0%BE%D1%80%D0%B8%D1%8F/lek5.files/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lib.kstu.kz:8300/tb/books/2018/ES/Tatkeeva%201/%D0%A2%D0%B5%D0%BE%D1%80%D0%B8%D1%8F/lek5.files/image008.pn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876550" cy="476250"/>
                          </a:xfrm>
                          <a:prstGeom prst="rect">
                            <a:avLst/>
                          </a:prstGeom>
                          <a:noFill/>
                          <a:ln>
                            <a:noFill/>
                          </a:ln>
                        </pic:spPr>
                      </pic:pic>
                    </a:graphicData>
                  </a:graphic>
                </wp:inline>
              </w:drawing>
            </w:r>
          </w:p>
        </w:tc>
        <w:tc>
          <w:tcPr>
            <w:tcW w:w="1519" w:type="pct"/>
            <w:tcMar>
              <w:top w:w="0" w:type="dxa"/>
              <w:left w:w="108" w:type="dxa"/>
              <w:bottom w:w="0" w:type="dxa"/>
              <w:right w:w="108" w:type="dxa"/>
            </w:tcMar>
            <w:vAlign w:val="cente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kk-KZ" w:eastAsia="ru-RU"/>
              </w:rPr>
              <w:t>5.</w:t>
            </w:r>
            <w:r w:rsidRPr="007E1107">
              <w:rPr>
                <w:rFonts w:ascii="Times New Roman" w:eastAsia="Times New Roman" w:hAnsi="Times New Roman" w:cs="Times New Roman"/>
                <w:sz w:val="28"/>
                <w:szCs w:val="28"/>
                <w:lang w:val="en-US" w:eastAsia="ru-RU"/>
              </w:rPr>
              <w:t>4</w:t>
            </w:r>
            <w:r w:rsidRPr="007E1107">
              <w:rPr>
                <w:rFonts w:ascii="Times New Roman" w:eastAsia="Times New Roman" w:hAnsi="Times New Roman" w:cs="Times New Roman"/>
                <w:sz w:val="28"/>
                <w:szCs w:val="28"/>
                <w:lang w:eastAsia="ru-RU"/>
              </w:rPr>
              <w:t>)</w:t>
            </w:r>
          </w:p>
        </w:tc>
      </w:tr>
    </w:tbl>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 мұнда    </w:t>
      </w:r>
      <w:r w:rsidRPr="007E1107">
        <w:rPr>
          <w:rFonts w:ascii="Times New Roman" w:eastAsia="Times New Roman" w:hAnsi="Times New Roman" w:cs="Times New Roman"/>
          <w:i/>
          <w:iCs/>
          <w:sz w:val="28"/>
          <w:szCs w:val="28"/>
          <w:lang w:val="kk-KZ" w:eastAsia="ru-RU"/>
        </w:rPr>
        <w:t>х</w:t>
      </w:r>
      <w:r w:rsidRPr="007E1107">
        <w:rPr>
          <w:rFonts w:ascii="Times New Roman" w:eastAsia="Times New Roman" w:hAnsi="Times New Roman" w:cs="Times New Roman"/>
          <w:sz w:val="28"/>
          <w:szCs w:val="28"/>
          <w:vertAlign w:val="subscript"/>
          <w:lang w:val="kk-KZ" w:eastAsia="ru-RU"/>
        </w:rPr>
        <w:t>0</w:t>
      </w:r>
      <w:r w:rsidRPr="007E1107">
        <w:rPr>
          <w:rFonts w:ascii="Times New Roman" w:eastAsia="Times New Roman" w:hAnsi="Times New Roman" w:cs="Times New Roman"/>
          <w:sz w:val="28"/>
          <w:szCs w:val="28"/>
          <w:lang w:val="kk-KZ" w:eastAsia="ru-RU"/>
        </w:rPr>
        <w:t xml:space="preserve"> – интервалдың төменгі шегі;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i/>
          <w:iCs/>
          <w:sz w:val="28"/>
          <w:szCs w:val="28"/>
          <w:lang w:val="kk-KZ" w:eastAsia="ru-RU"/>
        </w:rPr>
        <w:t>h</w:t>
      </w:r>
      <w:r w:rsidRPr="007E1107">
        <w:rPr>
          <w:rFonts w:ascii="Times New Roman" w:eastAsia="Times New Roman" w:hAnsi="Times New Roman" w:cs="Times New Roman"/>
          <w:sz w:val="28"/>
          <w:szCs w:val="28"/>
          <w:lang w:val="kk-KZ" w:eastAsia="ru-RU"/>
        </w:rPr>
        <w:t xml:space="preserve"> – интервал көлемі;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i/>
          <w:iCs/>
          <w:sz w:val="28"/>
          <w:szCs w:val="28"/>
          <w:lang w:val="kk-KZ" w:eastAsia="ru-RU"/>
        </w:rPr>
        <w:t>f</w:t>
      </w:r>
      <w:r w:rsidRPr="007E1107">
        <w:rPr>
          <w:rFonts w:ascii="Times New Roman" w:eastAsia="Times New Roman" w:hAnsi="Times New Roman" w:cs="Times New Roman"/>
          <w:sz w:val="28"/>
          <w:szCs w:val="28"/>
          <w:vertAlign w:val="subscript"/>
          <w:lang w:val="kk-KZ" w:eastAsia="ru-RU"/>
        </w:rPr>
        <w:t>m</w:t>
      </w:r>
      <w:r w:rsidRPr="007E1107">
        <w:rPr>
          <w:rFonts w:ascii="Times New Roman" w:eastAsia="Times New Roman" w:hAnsi="Times New Roman" w:cs="Times New Roman"/>
          <w:sz w:val="28"/>
          <w:szCs w:val="28"/>
          <w:lang w:val="kk-KZ" w:eastAsia="ru-RU"/>
        </w:rPr>
        <w:t xml:space="preserve"> –интервал жиілігі;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i/>
          <w:iCs/>
          <w:sz w:val="28"/>
          <w:szCs w:val="28"/>
          <w:lang w:val="kk-KZ" w:eastAsia="ru-RU"/>
        </w:rPr>
        <w:t>f</w:t>
      </w:r>
      <w:r w:rsidRPr="007E1107">
        <w:rPr>
          <w:rFonts w:ascii="Times New Roman" w:eastAsia="Times New Roman" w:hAnsi="Times New Roman" w:cs="Times New Roman"/>
          <w:sz w:val="28"/>
          <w:szCs w:val="28"/>
          <w:vertAlign w:val="subscript"/>
          <w:lang w:val="kk-KZ" w:eastAsia="ru-RU"/>
        </w:rPr>
        <w:t>m-1</w:t>
      </w:r>
      <w:r w:rsidRPr="007E1107">
        <w:rPr>
          <w:rFonts w:ascii="Times New Roman" w:eastAsia="Times New Roman" w:hAnsi="Times New Roman" w:cs="Times New Roman"/>
          <w:sz w:val="28"/>
          <w:szCs w:val="28"/>
          <w:lang w:val="kk-KZ" w:eastAsia="ru-RU"/>
        </w:rPr>
        <w:t xml:space="preserve"> – алдыңғы интервалдың жиілігі;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i/>
          <w:iCs/>
          <w:sz w:val="28"/>
          <w:szCs w:val="28"/>
          <w:lang w:val="kk-KZ" w:eastAsia="ru-RU"/>
        </w:rPr>
        <w:lastRenderedPageBreak/>
        <w:t>f</w:t>
      </w:r>
      <w:r w:rsidRPr="007E1107">
        <w:rPr>
          <w:rFonts w:ascii="Times New Roman" w:eastAsia="Times New Roman" w:hAnsi="Times New Roman" w:cs="Times New Roman"/>
          <w:sz w:val="28"/>
          <w:szCs w:val="28"/>
          <w:vertAlign w:val="subscript"/>
          <w:lang w:val="kk-KZ" w:eastAsia="ru-RU"/>
        </w:rPr>
        <w:t>m+1</w:t>
      </w:r>
      <w:r w:rsidRPr="007E1107">
        <w:rPr>
          <w:rFonts w:ascii="Times New Roman" w:eastAsia="Times New Roman" w:hAnsi="Times New Roman" w:cs="Times New Roman"/>
          <w:sz w:val="28"/>
          <w:szCs w:val="28"/>
          <w:lang w:val="kk-KZ" w:eastAsia="ru-RU"/>
        </w:rPr>
        <w:t xml:space="preserve"> – келесі интервалдың жиілігі.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Кемшілігі: басқа нүктелердегі үлестірімнің жүргізілуін есепке алмайды.</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eastAsia="ru-RU"/>
        </w:rPr>
        <w:t> </w:t>
      </w:r>
      <w:r w:rsidRPr="007E1107">
        <w:rPr>
          <w:rFonts w:ascii="Times New Roman" w:eastAsia="Times New Roman" w:hAnsi="Times New Roman" w:cs="Times New Roman"/>
          <w:b/>
          <w:bCs/>
          <w:sz w:val="28"/>
          <w:szCs w:val="28"/>
          <w:lang w:val="kk-KZ" w:eastAsia="ru-RU"/>
        </w:rPr>
        <w:t>Орта квадраттық ауытқу</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(синонимы:</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орта квадраттық ауытқу, орташа квадраттық ауытқу, квадраттық ауытқу; жақын терминдер: стандарт ауытқу, стандарт шашылым)</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 ықтималдықтар теориясы мен статистикада неғұрлым кең таралған кездейсоқ шаманың оның математикалық болжамына қатысты шашырау мәнінің көрсеткіші. Шектелген іріктемелер мәнінің ауқымында математикалық болжамның орнына іріктемелі жиынтықтың орташа арифметикалық мәні қолданылады.</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Орташа квадраттық ауытқу кездейсоқ шаманың өзі өлшенетін бірліктермен өлшенеді және сенімгерлік ықтималдықты өлшегенде, болжамдарды статистикалық тексергенде, кездейсоқ шамалар арасындағы сызықтық өзара қатынастарды құрғанда, орташа квадраттық стандарт қателіктерді есептегенде қолданылады. Кездейсоқ шама дисперсиясының квадраттық түбірі сияқты анықталады.</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bCs/>
          <w:sz w:val="28"/>
          <w:szCs w:val="28"/>
          <w:lang w:val="kk-KZ" w:eastAsia="ru-RU"/>
        </w:rPr>
        <w:t>Стандартты ауытқу</w:t>
      </w:r>
      <w:r w:rsidRPr="007E1107">
        <w:rPr>
          <w:rFonts w:ascii="Times New Roman" w:eastAsia="Times New Roman" w:hAnsi="Times New Roman" w:cs="Times New Roman"/>
          <w:sz w:val="28"/>
          <w:szCs w:val="28"/>
          <w:lang w:val="kk-KZ" w:eastAsia="ru-RU"/>
        </w:rPr>
        <w:t> (орташа квадраттық ауытқуды кездейсоқ шаманың</w:t>
      </w:r>
      <w:r w:rsidRPr="007E1107">
        <w:rPr>
          <w:rFonts w:ascii="Times New Roman" w:eastAsia="Times New Roman" w:hAnsi="Times New Roman" w:cs="Times New Roman"/>
          <w:i/>
          <w:iCs/>
          <w:sz w:val="28"/>
          <w:szCs w:val="28"/>
          <w:lang w:val="kk-KZ" w:eastAsia="ru-RU"/>
        </w:rPr>
        <w:t xml:space="preserve"> x</w:t>
      </w:r>
      <w:r w:rsidRPr="007E1107">
        <w:rPr>
          <w:rFonts w:ascii="Times New Roman" w:eastAsia="Times New Roman" w:hAnsi="Times New Roman" w:cs="Times New Roman"/>
          <w:sz w:val="28"/>
          <w:szCs w:val="28"/>
          <w:lang w:val="kk-KZ" w:eastAsia="ru-RU"/>
        </w:rPr>
        <w:t xml:space="preserve">  дисперсиясын ығыстырылмаған бағалау негізіндегі математикалық бағалауға қатысты бағалауы) </w:t>
      </w:r>
      <w:r w:rsidRPr="007E1107">
        <w:rPr>
          <w:rFonts w:ascii="Times New Roman" w:eastAsia="Times New Roman" w:hAnsi="Times New Roman" w:cs="Times New Roman"/>
          <w:i/>
          <w:iCs/>
          <w:sz w:val="28"/>
          <w:szCs w:val="28"/>
          <w:lang w:val="kk-KZ" w:eastAsia="ru-RU"/>
        </w:rPr>
        <w:t>s</w:t>
      </w:r>
      <w:r w:rsidRPr="007E1107">
        <w:rPr>
          <w:rFonts w:ascii="Times New Roman" w:eastAsia="Times New Roman" w:hAnsi="Times New Roman" w:cs="Times New Roman"/>
          <w:sz w:val="28"/>
          <w:szCs w:val="28"/>
          <w:lang w:val="kk-KZ" w:eastAsia="ru-RU"/>
        </w:rPr>
        <w:t>:</w:t>
      </w:r>
    </w:p>
    <w:tbl>
      <w:tblPr>
        <w:tblW w:w="5286" w:type="pct"/>
        <w:tblCellMar>
          <w:left w:w="0" w:type="dxa"/>
          <w:right w:w="0" w:type="dxa"/>
        </w:tblCellMar>
        <w:tblLook w:val="04A0" w:firstRow="1" w:lastRow="0" w:firstColumn="1" w:lastColumn="0" w:noHBand="0" w:noVBand="1"/>
      </w:tblPr>
      <w:tblGrid>
        <w:gridCol w:w="2827"/>
        <w:gridCol w:w="4227"/>
        <w:gridCol w:w="3064"/>
      </w:tblGrid>
      <w:tr w:rsidR="004E5041" w:rsidRPr="007E1107" w:rsidTr="004E5041">
        <w:tc>
          <w:tcPr>
            <w:tcW w:w="1397" w:type="pct"/>
            <w:tcMar>
              <w:top w:w="0" w:type="dxa"/>
              <w:left w:w="108" w:type="dxa"/>
              <w:bottom w:w="0" w:type="dxa"/>
              <w:right w:w="108" w:type="dxa"/>
            </w:tcMar>
            <w:hideMark/>
          </w:tcPr>
          <w:p w:rsidR="004E5041" w:rsidRPr="007E1107" w:rsidRDefault="004E5041" w:rsidP="007E1107">
            <w:pPr>
              <w:spacing w:after="0" w:line="240" w:lineRule="auto"/>
              <w:ind w:firstLine="709"/>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w:t>
            </w:r>
          </w:p>
        </w:tc>
        <w:tc>
          <w:tcPr>
            <w:tcW w:w="2089" w:type="pct"/>
            <w:tcMar>
              <w:top w:w="0" w:type="dxa"/>
              <w:left w:w="108" w:type="dxa"/>
              <w:bottom w:w="0" w:type="dxa"/>
              <w:right w:w="108" w:type="dxa"/>
            </w:tcMar>
            <w:hideMark/>
          </w:tcPr>
          <w:p w:rsidR="004E5041" w:rsidRPr="007E1107" w:rsidRDefault="004E5041" w:rsidP="007E1107">
            <w:pPr>
              <w:spacing w:after="0" w:line="240" w:lineRule="auto"/>
              <w:ind w:left="49" w:hanging="49"/>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458AE5AE" wp14:editId="7C9A1A13">
                  <wp:extent cx="2438400" cy="657225"/>
                  <wp:effectExtent l="0" t="0" r="0" b="9525"/>
                  <wp:docPr id="49" name="Рисунок 49" descr="http://lib.kstu.kz:8300/tb/books/2018/ES/Tatkeeva%201/%D0%A2%D0%B5%D0%BE%D1%80%D0%B8%D1%8F/lek5.files/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lib.kstu.kz:8300/tb/books/2018/ES/Tatkeeva%201/%D0%A2%D0%B5%D0%BE%D1%80%D0%B8%D1%8F/lek5.files/image009.pn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438400" cy="6572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w:t>
            </w:r>
          </w:p>
        </w:tc>
        <w:tc>
          <w:tcPr>
            <w:tcW w:w="1514" w:type="pct"/>
            <w:tcMar>
              <w:top w:w="0" w:type="dxa"/>
              <w:left w:w="108" w:type="dxa"/>
              <w:bottom w:w="0" w:type="dxa"/>
              <w:right w:w="108" w:type="dxa"/>
            </w:tcMar>
            <w:vAlign w:val="cente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kk-KZ" w:eastAsia="ru-RU"/>
              </w:rPr>
              <w:t>5</w:t>
            </w:r>
            <w:r w:rsidRPr="007E1107">
              <w:rPr>
                <w:rFonts w:ascii="Times New Roman" w:eastAsia="Times New Roman" w:hAnsi="Times New Roman" w:cs="Times New Roman"/>
                <w:sz w:val="28"/>
                <w:szCs w:val="28"/>
                <w:lang w:eastAsia="ru-RU"/>
              </w:rPr>
              <w:t>.5)</w:t>
            </w:r>
          </w:p>
        </w:tc>
      </w:tr>
    </w:tbl>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vertAlign w:val="superscript"/>
          <w:lang w:val="en-US" w:eastAsia="ru-RU"/>
        </w:rPr>
        <w:t>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мұнда</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noProof/>
          <w:sz w:val="28"/>
          <w:szCs w:val="28"/>
          <w:lang w:eastAsia="ru-RU"/>
        </w:rPr>
        <w:drawing>
          <wp:inline distT="0" distB="0" distL="0" distR="0" wp14:anchorId="3EE75140" wp14:editId="4B24D1F3">
            <wp:extent cx="200025" cy="238125"/>
            <wp:effectExtent l="0" t="0" r="9525" b="0"/>
            <wp:docPr id="48" name="Рисунок 48" descr="http://lib.kstu.kz:8300/tb/books/2018/ES/Tatkeeva%201/%D0%A2%D0%B5%D0%BE%D1%80%D0%B8%D1%8F/lek5.files/image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lib.kstu.kz:8300/tb/books/2018/ES/Tatkeeva%201/%D0%A2%D0%B5%D0%BE%D1%80%D0%B8%D1%8F/lek5.files/image010.pn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дисперсия</w:t>
      </w:r>
      <w:r w:rsidRPr="007E1107">
        <w:rPr>
          <w:rFonts w:ascii="Times New Roman" w:eastAsia="Times New Roman" w:hAnsi="Times New Roman" w:cs="Times New Roman"/>
          <w:sz w:val="28"/>
          <w:szCs w:val="28"/>
          <w:lang w:eastAsia="ru-RU"/>
        </w:rPr>
        <w:t>;</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noProof/>
          <w:sz w:val="28"/>
          <w:szCs w:val="28"/>
          <w:lang w:eastAsia="ru-RU"/>
        </w:rPr>
        <w:drawing>
          <wp:inline distT="0" distB="0" distL="0" distR="0" wp14:anchorId="5E973EFA" wp14:editId="6B57E5A5">
            <wp:extent cx="152400" cy="238125"/>
            <wp:effectExtent l="0" t="0" r="0" b="9525"/>
            <wp:docPr id="47" name="Рисунок 47" descr="http://lib.kstu.kz:8300/tb/books/2018/ES/Tatkeeva%201/%D0%A2%D0%B5%D0%BE%D1%80%D0%B8%D1%8F/lek5.files/image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lib.kstu.kz:8300/tb/books/2018/ES/Tatkeeva%201/%D0%A2%D0%B5%D0%BE%D1%80%D0%B8%D1%8F/lek5.files/image011.pn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 xml:space="preserve">іріктеменің </w:t>
      </w:r>
      <w:r w:rsidRPr="007E1107">
        <w:rPr>
          <w:rFonts w:ascii="Times New Roman" w:eastAsia="Times New Roman" w:hAnsi="Times New Roman" w:cs="Times New Roman"/>
          <w:i/>
          <w:iCs/>
          <w:sz w:val="28"/>
          <w:szCs w:val="28"/>
          <w:lang w:val="en-US" w:eastAsia="ru-RU"/>
        </w:rPr>
        <w:t>i</w:t>
      </w:r>
      <w:r w:rsidRPr="007E1107">
        <w:rPr>
          <w:rFonts w:ascii="Times New Roman" w:eastAsia="Times New Roman" w:hAnsi="Times New Roman" w:cs="Times New Roman"/>
          <w:sz w:val="28"/>
          <w:szCs w:val="28"/>
          <w:lang w:val="kk-KZ" w:eastAsia="ru-RU"/>
        </w:rPr>
        <w:t>-элементі;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i/>
          <w:iCs/>
          <w:sz w:val="28"/>
          <w:szCs w:val="28"/>
          <w:lang w:val="en-US" w:eastAsia="ru-RU"/>
        </w:rPr>
        <w:t> </w:t>
      </w:r>
      <w:proofErr w:type="gramStart"/>
      <w:r w:rsidRPr="007E1107">
        <w:rPr>
          <w:rFonts w:ascii="Times New Roman" w:eastAsia="Times New Roman" w:hAnsi="Times New Roman" w:cs="Times New Roman"/>
          <w:i/>
          <w:iCs/>
          <w:sz w:val="28"/>
          <w:szCs w:val="28"/>
          <w:lang w:val="en-US" w:eastAsia="ru-RU"/>
        </w:rPr>
        <w:t>n</w:t>
      </w:r>
      <w:proofErr w:type="gramEnd"/>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 іріктеме көлемі;</w:t>
      </w:r>
      <w:r w:rsidRPr="007E1107">
        <w:rPr>
          <w:rFonts w:ascii="Times New Roman" w:eastAsia="Times New Roman" w:hAnsi="Times New Roman" w:cs="Times New Roman"/>
          <w:sz w:val="28"/>
          <w:szCs w:val="28"/>
          <w:lang w:val="en-US" w:eastAsia="ru-RU"/>
        </w:rPr>
        <w:t>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2611C934" wp14:editId="136096DA">
            <wp:extent cx="104775" cy="238125"/>
            <wp:effectExtent l="0" t="0" r="9525" b="0"/>
            <wp:docPr id="46" name="Рисунок 46" descr="http://lib.kstu.kz:8300/tb/books/2018/ES/Tatkeeva%201/%D0%A2%D0%B5%D0%BE%D1%80%D0%B8%D1%8F/lek5.files/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lib.kstu.kz:8300/tb/books/2018/ES/Tatkeeva%201/%D0%A2%D0%B5%D0%BE%D1%80%D0%B8%D1%8F/lek5.files/image012.png"/>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04775"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 xml:space="preserve">- </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іріктеменің орташа арифметикалық мәні: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 </w:t>
      </w:r>
    </w:p>
    <w:tbl>
      <w:tblPr>
        <w:tblW w:w="5000" w:type="pct"/>
        <w:jc w:val="center"/>
        <w:tblCellMar>
          <w:left w:w="0" w:type="dxa"/>
          <w:right w:w="0" w:type="dxa"/>
        </w:tblCellMar>
        <w:tblLook w:val="04A0" w:firstRow="1" w:lastRow="0" w:firstColumn="1" w:lastColumn="0" w:noHBand="0" w:noVBand="1"/>
      </w:tblPr>
      <w:tblGrid>
        <w:gridCol w:w="1882"/>
        <w:gridCol w:w="5662"/>
        <w:gridCol w:w="2027"/>
      </w:tblGrid>
      <w:tr w:rsidR="004E5041" w:rsidRPr="007E1107" w:rsidTr="004E5041">
        <w:trPr>
          <w:jc w:val="center"/>
        </w:trPr>
        <w:tc>
          <w:tcPr>
            <w:tcW w:w="983" w:type="pct"/>
            <w:tcMar>
              <w:top w:w="0" w:type="dxa"/>
              <w:left w:w="108" w:type="dxa"/>
              <w:bottom w:w="0" w:type="dxa"/>
              <w:right w:w="108" w:type="dxa"/>
            </w:tcMar>
            <w:hideMark/>
          </w:tcPr>
          <w:p w:rsidR="004E5041" w:rsidRPr="007E1107" w:rsidRDefault="004E5041"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 </w:t>
            </w:r>
          </w:p>
        </w:tc>
        <w:tc>
          <w:tcPr>
            <w:tcW w:w="2958" w:type="pct"/>
            <w:tcMar>
              <w:top w:w="0" w:type="dxa"/>
              <w:left w:w="108" w:type="dxa"/>
              <w:bottom w:w="0" w:type="dxa"/>
              <w:right w:w="108" w:type="dxa"/>
            </w:tcMa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7B87DD31" wp14:editId="263DA341">
                  <wp:extent cx="2438400" cy="333375"/>
                  <wp:effectExtent l="0" t="0" r="0" b="9525"/>
                  <wp:docPr id="45" name="Рисунок 45" descr="http://lib.kstu.kz:8300/tb/books/2018/ES/Tatkeeva%201/%D0%A2%D0%B5%D0%BE%D1%80%D0%B8%D1%8F/lek5.files/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lib.kstu.kz:8300/tb/books/2018/ES/Tatkeeva%201/%D0%A2%D0%B5%D0%BE%D1%80%D0%B8%D1%8F/lek5.files/image013.pn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438400" cy="33337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en-US" w:eastAsia="ru-RU"/>
              </w:rPr>
              <w:t>,</w:t>
            </w:r>
          </w:p>
        </w:tc>
        <w:tc>
          <w:tcPr>
            <w:tcW w:w="1059" w:type="pct"/>
            <w:tcMar>
              <w:top w:w="0" w:type="dxa"/>
              <w:left w:w="108" w:type="dxa"/>
              <w:bottom w:w="0" w:type="dxa"/>
              <w:right w:w="108" w:type="dxa"/>
            </w:tcMar>
            <w:vAlign w:val="cente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kk-KZ" w:eastAsia="ru-RU"/>
              </w:rPr>
              <w:t>5.</w:t>
            </w:r>
            <w:r w:rsidRPr="007E1107">
              <w:rPr>
                <w:rFonts w:ascii="Times New Roman" w:eastAsia="Times New Roman" w:hAnsi="Times New Roman" w:cs="Times New Roman"/>
                <w:sz w:val="28"/>
                <w:szCs w:val="28"/>
                <w:lang w:eastAsia="ru-RU"/>
              </w:rPr>
              <w:t>6)</w:t>
            </w:r>
          </w:p>
        </w:tc>
      </w:tr>
    </w:tbl>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Екі бағалауды да ығыстырылған екеуін атап өту керек. Жалпылай алғанда ығыстырылмаған бағасын құру мүмкін емес. Алайда ығыстырылмаған дисперсиясының бағасы негізінде бағалау дәлелді болып табылады.</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Стандарт қателік (SE) – статистикалық шаманың іріктемесі үлестірімінің стандарт ауытқуы. Бұл термин бұрын бағасын есептеген айрықша үлгіден алынған, стандарт ауытқудың бағалауына жатқызу үшін де қолдануға болады.</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Мысалы, орташа үлгі долы жұрттың жай бағалаушысы болып табылады. Алайда тұтас алғанда үлгілердің әр түрлі құндылықтары орташа болып, сол тұрғындардың өзінен тартып алынған әр түрлі үлгілерінде таңдалған құралдардың (оның орташа меншікті және өзгеше) үлестіруі бар.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Орташаның стандарт қателігі (SEM)</w:t>
      </w:r>
      <w:r w:rsidRPr="007E1107">
        <w:rPr>
          <w:rFonts w:ascii="Times New Roman" w:eastAsia="Times New Roman" w:hAnsi="Times New Roman" w:cs="Times New Roman"/>
          <w:i/>
          <w:iCs/>
          <w:sz w:val="28"/>
          <w:szCs w:val="28"/>
          <w:lang w:val="kk-KZ" w:eastAsia="ru-RU"/>
        </w:rPr>
        <w:t> </w:t>
      </w:r>
      <w:r w:rsidRPr="007E1107">
        <w:rPr>
          <w:rFonts w:ascii="Times New Roman" w:eastAsia="Times New Roman" w:hAnsi="Times New Roman" w:cs="Times New Roman"/>
          <w:sz w:val="28"/>
          <w:szCs w:val="28"/>
          <w:lang w:val="kk-KZ" w:eastAsia="ru-RU"/>
        </w:rPr>
        <w:t xml:space="preserve">(яғни ашушаң тұрғындардың орташа үлгісін бағалау әдісі ретінде қолданылады), тұрғындардан тартып </w:t>
      </w:r>
      <w:r w:rsidRPr="007E1107">
        <w:rPr>
          <w:rFonts w:ascii="Times New Roman" w:eastAsia="Times New Roman" w:hAnsi="Times New Roman" w:cs="Times New Roman"/>
          <w:sz w:val="28"/>
          <w:szCs w:val="28"/>
          <w:lang w:val="kk-KZ" w:eastAsia="ru-RU"/>
        </w:rPr>
        <w:lastRenderedPageBreak/>
        <w:t xml:space="preserve">алынған барлық мүмкін үлгілердің (берілген мөлшері) типтік құралдардың стандарт ауытқуы болып табылады. Екіншіден, орташаның стандарт қателігі сол уақытта үлгінің берілгендерін сараптағанда есептелген стандарт ауытқуының бағалауына жатқызуға болады. кемімелдік сараптамада «стандарт қателік» термині негізгі қателіктердің стандарт ауытқуының ең кіші квадраттар әдісімен жай бағасын білдіретін шегініс фразасының стандарт қателігіндң де қолданылады.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bookmarkStart w:id="4" w:name="СтандартнаяОшибкаСреднего"/>
      <w:bookmarkEnd w:id="4"/>
      <w:r w:rsidRPr="007E1107">
        <w:rPr>
          <w:rFonts w:ascii="Times New Roman" w:eastAsia="Times New Roman" w:hAnsi="Times New Roman" w:cs="Times New Roman"/>
          <w:sz w:val="28"/>
          <w:szCs w:val="28"/>
          <w:lang w:val="kk-KZ" w:eastAsia="ru-RU"/>
        </w:rPr>
        <w:t>Орташа стандарт қателік келесі түрде есептеледі:</w:t>
      </w:r>
    </w:p>
    <w:tbl>
      <w:tblPr>
        <w:tblW w:w="5000" w:type="pct"/>
        <w:jc w:val="center"/>
        <w:tblCellMar>
          <w:left w:w="0" w:type="dxa"/>
          <w:right w:w="0" w:type="dxa"/>
        </w:tblCellMar>
        <w:tblLook w:val="04A0" w:firstRow="1" w:lastRow="0" w:firstColumn="1" w:lastColumn="0" w:noHBand="0" w:noVBand="1"/>
      </w:tblPr>
      <w:tblGrid>
        <w:gridCol w:w="3190"/>
        <w:gridCol w:w="3190"/>
        <w:gridCol w:w="3191"/>
      </w:tblGrid>
      <w:tr w:rsidR="004E5041" w:rsidRPr="007E1107" w:rsidTr="004E5041">
        <w:trPr>
          <w:jc w:val="center"/>
        </w:trPr>
        <w:tc>
          <w:tcPr>
            <w:tcW w:w="1666" w:type="pct"/>
            <w:tcMar>
              <w:top w:w="0" w:type="dxa"/>
              <w:left w:w="108" w:type="dxa"/>
              <w:bottom w:w="0" w:type="dxa"/>
              <w:right w:w="108" w:type="dxa"/>
            </w:tcMar>
            <w:hideMark/>
          </w:tcPr>
          <w:p w:rsidR="004E5041" w:rsidRPr="007E1107" w:rsidRDefault="004E5041" w:rsidP="007E1107">
            <w:pPr>
              <w:spacing w:after="0" w:line="240" w:lineRule="auto"/>
              <w:ind w:firstLine="709"/>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w:t>
            </w:r>
          </w:p>
        </w:tc>
        <w:tc>
          <w:tcPr>
            <w:tcW w:w="1666" w:type="pct"/>
            <w:tcMar>
              <w:top w:w="0" w:type="dxa"/>
              <w:left w:w="108" w:type="dxa"/>
              <w:bottom w:w="0" w:type="dxa"/>
              <w:right w:w="108" w:type="dxa"/>
            </w:tcMa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25ACB13B" wp14:editId="6D17FC3F">
                  <wp:extent cx="809625" cy="438150"/>
                  <wp:effectExtent l="0" t="0" r="9525" b="0"/>
                  <wp:docPr id="44" name="Рисунок 44" descr="http://lib.kstu.kz:8300/tb/books/2018/ES/Tatkeeva%201/%D0%A2%D0%B5%D0%BE%D1%80%D0%B8%D1%8F/lek5.files/image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lib.kstu.kz:8300/tb/books/2018/ES/Tatkeeva%201/%D0%A2%D0%B5%D0%BE%D1%80%D0%B8%D1%8F/lek5.files/image014.pn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a:ln>
                            <a:noFill/>
                          </a:ln>
                        </pic:spPr>
                      </pic:pic>
                    </a:graphicData>
                  </a:graphic>
                </wp:inline>
              </w:drawing>
            </w:r>
          </w:p>
        </w:tc>
        <w:tc>
          <w:tcPr>
            <w:tcW w:w="1667" w:type="pct"/>
            <w:tcMar>
              <w:top w:w="0" w:type="dxa"/>
              <w:left w:w="108" w:type="dxa"/>
              <w:bottom w:w="0" w:type="dxa"/>
              <w:right w:w="108" w:type="dxa"/>
            </w:tcMar>
            <w:vAlign w:val="cente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(5.7)</w:t>
            </w:r>
          </w:p>
        </w:tc>
      </w:tr>
    </w:tbl>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 мұнда    </w:t>
      </w:r>
      <w:r w:rsidRPr="007E1107">
        <w:rPr>
          <w:rFonts w:ascii="Times New Roman" w:eastAsia="Times New Roman" w:hAnsi="Times New Roman" w:cs="Times New Roman"/>
          <w:i/>
          <w:iCs/>
          <w:sz w:val="28"/>
          <w:szCs w:val="28"/>
          <w:lang w:val="en-US" w:eastAsia="ru-RU"/>
        </w:rPr>
        <w:t>s</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 xml:space="preserve"> - </w:t>
      </w:r>
      <w:r w:rsidRPr="007E1107">
        <w:rPr>
          <w:rFonts w:ascii="Times New Roman" w:eastAsia="Times New Roman" w:hAnsi="Times New Roman" w:cs="Times New Roman"/>
          <w:sz w:val="28"/>
          <w:szCs w:val="28"/>
          <w:lang w:eastAsia="ru-RU"/>
        </w:rPr>
        <w:t>тип</w:t>
      </w:r>
      <w:r w:rsidRPr="007E1107">
        <w:rPr>
          <w:rFonts w:ascii="Times New Roman" w:eastAsia="Times New Roman" w:hAnsi="Times New Roman" w:cs="Times New Roman"/>
          <w:sz w:val="28"/>
          <w:szCs w:val="28"/>
          <w:lang w:val="kk-KZ" w:eastAsia="ru-RU"/>
        </w:rPr>
        <w:t>тік</w:t>
      </w:r>
      <w:r w:rsidRPr="007E1107">
        <w:rPr>
          <w:rFonts w:ascii="Times New Roman" w:eastAsia="Times New Roman" w:hAnsi="Times New Roman" w:cs="Times New Roman"/>
          <w:sz w:val="28"/>
          <w:szCs w:val="28"/>
          <w:lang w:eastAsia="ru-RU"/>
        </w:rPr>
        <w:t>стандарт</w:t>
      </w:r>
      <w:r w:rsidRPr="007E1107">
        <w:rPr>
          <w:rFonts w:ascii="Times New Roman" w:eastAsia="Times New Roman" w:hAnsi="Times New Roman" w:cs="Times New Roman"/>
          <w:sz w:val="28"/>
          <w:szCs w:val="28"/>
          <w:lang w:val="kk-KZ" w:eastAsia="ru-RU"/>
        </w:rPr>
        <w:t xml:space="preserve"> ауытқы</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(яғни, тұрғындардың стандарт ауытқуын бағалау үлгісіне негізделген);</w:t>
      </w:r>
      <w:r w:rsidRPr="007E1107">
        <w:rPr>
          <w:rFonts w:ascii="Times New Roman" w:eastAsia="Times New Roman" w:hAnsi="Times New Roman" w:cs="Times New Roman"/>
          <w:i/>
          <w:iCs/>
          <w:sz w:val="28"/>
          <w:szCs w:val="28"/>
          <w:lang w:val="en-US" w:eastAsia="ru-RU"/>
        </w:rPr>
        <w:t>n</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 үлгінің мөлшері (бақылаулар саны).</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en-US" w:eastAsia="ru-RU"/>
        </w:rPr>
      </w:pP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 xml:space="preserve">Ықтималдылықтар теориясындағы </w:t>
      </w:r>
      <w:r w:rsidRPr="007E1107">
        <w:rPr>
          <w:rFonts w:ascii="Times New Roman" w:eastAsia="Times New Roman" w:hAnsi="Times New Roman" w:cs="Times New Roman"/>
          <w:i/>
          <w:iCs/>
          <w:sz w:val="28"/>
          <w:szCs w:val="28"/>
          <w:lang w:val="kk-KZ" w:eastAsia="ru-RU"/>
        </w:rPr>
        <w:t>эксцесс коэффициенті</w:t>
      </w:r>
      <w:r w:rsidRPr="007E1107">
        <w:rPr>
          <w:rFonts w:ascii="Times New Roman" w:eastAsia="Times New Roman" w:hAnsi="Times New Roman" w:cs="Times New Roman"/>
          <w:i/>
          <w:iCs/>
          <w:sz w:val="28"/>
          <w:szCs w:val="28"/>
          <w:lang w:val="en-US" w:eastAsia="ru-RU"/>
        </w:rPr>
        <w:t> </w:t>
      </w:r>
      <w:r w:rsidRPr="007E1107">
        <w:rPr>
          <w:rFonts w:ascii="Times New Roman" w:eastAsia="Times New Roman" w:hAnsi="Times New Roman" w:cs="Times New Roman"/>
          <w:i/>
          <w:iCs/>
          <w:sz w:val="28"/>
          <w:szCs w:val="28"/>
          <w:lang w:val="kk-KZ" w:eastAsia="ru-RU"/>
        </w:rPr>
        <w:t>(шошақ төбе коэффициенті)</w:t>
      </w:r>
      <w:r w:rsidRPr="007E1107">
        <w:rPr>
          <w:rFonts w:ascii="Times New Roman" w:eastAsia="Times New Roman" w:hAnsi="Times New Roman" w:cs="Times New Roman"/>
          <w:sz w:val="28"/>
          <w:szCs w:val="28"/>
          <w:lang w:val="kk-KZ" w:eastAsia="ru-RU"/>
        </w:rPr>
        <w:t>— кездейсоқ шама үлестірімінің шиеленскен кезіндегі шамасы.</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X</w:t>
      </w:r>
      <w:r w:rsidRPr="007E1107">
        <w:rPr>
          <w:rFonts w:ascii="Times New Roman" w:eastAsia="Times New Roman" w:hAnsi="Times New Roman" w:cs="Times New Roman"/>
          <w:sz w:val="28"/>
          <w:szCs w:val="28"/>
          <w:lang w:val="kk-KZ" w:eastAsia="ru-RU"/>
        </w:rPr>
        <w:t xml:space="preserve"> кездейсоқ шамасы берілген болса, </w:t>
      </w:r>
      <w:r w:rsidRPr="007E1107">
        <w:rPr>
          <w:rFonts w:ascii="Times New Roman" w:eastAsia="Times New Roman" w:hAnsi="Times New Roman" w:cs="Times New Roman"/>
          <w:sz w:val="28"/>
          <w:szCs w:val="28"/>
          <w:lang w:val="en-US" w:eastAsia="ru-RU"/>
        </w:rPr>
        <w:t>E</w:t>
      </w:r>
      <w:r w:rsidRPr="007E1107">
        <w:rPr>
          <w:rFonts w:ascii="Times New Roman" w:eastAsia="Times New Roman" w:hAnsi="Times New Roman" w:cs="Times New Roman"/>
          <w:noProof/>
          <w:sz w:val="28"/>
          <w:szCs w:val="28"/>
          <w:lang w:eastAsia="ru-RU"/>
        </w:rPr>
        <w:drawing>
          <wp:inline distT="0" distB="0" distL="0" distR="0" wp14:anchorId="4C34F898" wp14:editId="2731B4DD">
            <wp:extent cx="619125" cy="238125"/>
            <wp:effectExtent l="0" t="0" r="9525" b="9525"/>
            <wp:docPr id="43" name="Рисунок 43" descr="http://lib.kstu.kz:8300/tb/books/2018/ES/Tatkeeva%201/%D0%A2%D0%B5%D0%BE%D1%80%D0%B8%D1%8F/lek5.files/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lib.kstu.kz:8300/tb/books/2018/ES/Tatkeeva%201/%D0%A2%D0%B5%D0%BE%D1%80%D0%B8%D1%8F/lek5.files/image015.pn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тең болады</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µ</w:t>
      </w:r>
      <w:r w:rsidRPr="007E1107">
        <w:rPr>
          <w:rFonts w:ascii="Times New Roman" w:eastAsia="Times New Roman" w:hAnsi="Times New Roman" w:cs="Times New Roman"/>
          <w:sz w:val="28"/>
          <w:szCs w:val="28"/>
          <w:vertAlign w:val="subscript"/>
          <w:lang w:val="kk-KZ" w:eastAsia="ru-RU"/>
        </w:rPr>
        <w:t>4</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төртінші орталық мезетті білдірсе:</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µ</w:t>
      </w:r>
      <w:r w:rsidRPr="007E1107">
        <w:rPr>
          <w:rFonts w:ascii="Times New Roman" w:eastAsia="Times New Roman" w:hAnsi="Times New Roman" w:cs="Times New Roman"/>
          <w:sz w:val="28"/>
          <w:szCs w:val="28"/>
          <w:vertAlign w:val="subscript"/>
          <w:lang w:val="kk-KZ" w:eastAsia="ru-RU"/>
        </w:rPr>
        <w:t>4</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w:t>
      </w:r>
      <w:r w:rsidRPr="007E1107">
        <w:rPr>
          <w:rFonts w:ascii="Times New Roman" w:eastAsia="Times New Roman" w:hAnsi="Times New Roman" w:cs="Times New Roman"/>
          <w:sz w:val="28"/>
          <w:szCs w:val="28"/>
          <w:lang w:val="en-US" w:eastAsia="ru-RU"/>
        </w:rPr>
        <w:t>E</w:t>
      </w:r>
      <w:r w:rsidRPr="007E1107">
        <w:rPr>
          <w:rFonts w:ascii="Times New Roman" w:eastAsia="Times New Roman" w:hAnsi="Times New Roman" w:cs="Times New Roman"/>
          <w:sz w:val="28"/>
          <w:szCs w:val="28"/>
          <w:lang w:val="kk-KZ" w:eastAsia="ru-RU"/>
        </w:rPr>
        <w:t>[(</w:t>
      </w:r>
      <w:r w:rsidRPr="007E1107">
        <w:rPr>
          <w:rFonts w:ascii="Times New Roman" w:eastAsia="Times New Roman" w:hAnsi="Times New Roman" w:cs="Times New Roman"/>
          <w:sz w:val="28"/>
          <w:szCs w:val="28"/>
          <w:lang w:val="en-US" w:eastAsia="ru-RU"/>
        </w:rPr>
        <w:t>X</w:t>
      </w:r>
      <w:r w:rsidRPr="007E1107">
        <w:rPr>
          <w:rFonts w:ascii="Times New Roman" w:eastAsia="Times New Roman" w:hAnsi="Times New Roman" w:cs="Times New Roman"/>
          <w:sz w:val="28"/>
          <w:szCs w:val="28"/>
          <w:lang w:val="kk-KZ" w:eastAsia="ru-RU"/>
        </w:rPr>
        <w:t>-</w:t>
      </w:r>
      <w:r w:rsidRPr="007E1107">
        <w:rPr>
          <w:rFonts w:ascii="Times New Roman" w:eastAsia="Times New Roman" w:hAnsi="Times New Roman" w:cs="Times New Roman"/>
          <w:sz w:val="28"/>
          <w:szCs w:val="28"/>
          <w:lang w:val="en-US" w:eastAsia="ru-RU"/>
        </w:rPr>
        <w:t>EX</w:t>
      </w:r>
      <w:r w:rsidRPr="007E1107">
        <w:rPr>
          <w:rFonts w:ascii="Times New Roman" w:eastAsia="Times New Roman" w:hAnsi="Times New Roman" w:cs="Times New Roman"/>
          <w:sz w:val="28"/>
          <w:szCs w:val="28"/>
          <w:lang w:val="kk-KZ" w:eastAsia="ru-RU"/>
        </w:rPr>
        <w:t>)</w:t>
      </w:r>
      <w:r w:rsidRPr="007E1107">
        <w:rPr>
          <w:rFonts w:ascii="Times New Roman" w:eastAsia="Times New Roman" w:hAnsi="Times New Roman" w:cs="Times New Roman"/>
          <w:sz w:val="28"/>
          <w:szCs w:val="28"/>
          <w:vertAlign w:val="superscript"/>
          <w:lang w:val="kk-KZ" w:eastAsia="ru-RU"/>
        </w:rPr>
        <w:t>4</w:t>
      </w:r>
      <w:r w:rsidRPr="007E1107">
        <w:rPr>
          <w:rFonts w:ascii="Times New Roman" w:eastAsia="Times New Roman" w:hAnsi="Times New Roman" w:cs="Times New Roman"/>
          <w:sz w:val="28"/>
          <w:szCs w:val="28"/>
          <w:lang w:val="kk-KZ" w:eastAsia="ru-RU"/>
        </w:rPr>
        <w:t>], ал</w:t>
      </w:r>
      <w:r w:rsidRPr="007E1107">
        <w:rPr>
          <w:rFonts w:ascii="Times New Roman" w:eastAsia="Times New Roman" w:hAnsi="Times New Roman" w:cs="Times New Roman"/>
          <w:sz w:val="28"/>
          <w:szCs w:val="28"/>
          <w:lang w:val="en-US" w:eastAsia="ru-RU"/>
        </w:rPr>
        <w:t>  σ</w:t>
      </w:r>
      <w:r w:rsidRPr="007E1107">
        <w:rPr>
          <w:rFonts w:ascii="Times New Roman" w:eastAsia="Times New Roman" w:hAnsi="Times New Roman" w:cs="Times New Roman"/>
          <w:sz w:val="28"/>
          <w:szCs w:val="28"/>
          <w:lang w:val="kk-KZ" w:eastAsia="ru-RU"/>
        </w:rPr>
        <w:t>=</w:t>
      </w:r>
      <w:r w:rsidRPr="007E1107">
        <w:rPr>
          <w:rFonts w:ascii="Times New Roman" w:eastAsia="Times New Roman" w:hAnsi="Times New Roman" w:cs="Times New Roman"/>
          <w:noProof/>
          <w:sz w:val="28"/>
          <w:szCs w:val="28"/>
          <w:lang w:eastAsia="ru-RU"/>
        </w:rPr>
        <w:drawing>
          <wp:inline distT="0" distB="0" distL="0" distR="0" wp14:anchorId="38F44D5D" wp14:editId="0F48C2C7">
            <wp:extent cx="504825" cy="285750"/>
            <wp:effectExtent l="0" t="0" r="9525" b="0"/>
            <wp:docPr id="42" name="Рисунок 42" descr="http://lib.kstu.kz:8300/tb/books/2018/ES/Tatkeeva%201/%D0%A2%D0%B5%D0%BE%D1%80%D0%B8%D1%8F/lek5.files/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lib.kstu.kz:8300/tb/books/2018/ES/Tatkeeva%201/%D0%A2%D0%B5%D0%BE%D1%80%D0%B8%D1%8F/lek5.files/image016.pn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4825" cy="285750"/>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Х–тің стандарт ауытқуы</w:t>
      </w: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 xml:space="preserve">. Онда эксцесс коэффициенті мына формуламен беріледі </w:t>
      </w:r>
    </w:p>
    <w:tbl>
      <w:tblPr>
        <w:tblW w:w="5000" w:type="pct"/>
        <w:tblCellMar>
          <w:left w:w="0" w:type="dxa"/>
          <w:right w:w="0" w:type="dxa"/>
        </w:tblCellMar>
        <w:tblLook w:val="04A0" w:firstRow="1" w:lastRow="0" w:firstColumn="1" w:lastColumn="0" w:noHBand="0" w:noVBand="1"/>
      </w:tblPr>
      <w:tblGrid>
        <w:gridCol w:w="3190"/>
        <w:gridCol w:w="3190"/>
        <w:gridCol w:w="3191"/>
      </w:tblGrid>
      <w:tr w:rsidR="004E5041" w:rsidRPr="007E1107" w:rsidTr="004E5041">
        <w:tc>
          <w:tcPr>
            <w:tcW w:w="1666" w:type="pct"/>
            <w:tcMar>
              <w:top w:w="0" w:type="dxa"/>
              <w:left w:w="108" w:type="dxa"/>
              <w:bottom w:w="0" w:type="dxa"/>
              <w:right w:w="108" w:type="dxa"/>
            </w:tcMar>
            <w:hideMark/>
          </w:tcPr>
          <w:p w:rsidR="004E5041" w:rsidRPr="007E1107" w:rsidRDefault="004E5041"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  </w:t>
            </w:r>
          </w:p>
        </w:tc>
        <w:tc>
          <w:tcPr>
            <w:tcW w:w="1666" w:type="pct"/>
            <w:tcMar>
              <w:top w:w="0" w:type="dxa"/>
              <w:left w:w="108" w:type="dxa"/>
              <w:bottom w:w="0" w:type="dxa"/>
              <w:right w:w="108" w:type="dxa"/>
            </w:tcMa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75650589" wp14:editId="3F925048">
                  <wp:extent cx="857250" cy="342900"/>
                  <wp:effectExtent l="0" t="0" r="0" b="0"/>
                  <wp:docPr id="41" name="Рисунок 41" descr="http://lib.kstu.kz:8300/tb/books/2018/ES/Tatkeeva%201/%D0%A2%D0%B5%D0%BE%D1%80%D0%B8%D1%8F/lek5.files/image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lib.kstu.kz:8300/tb/books/2018/ES/Tatkeeva%201/%D0%A2%D0%B5%D0%BE%D1%80%D0%B8%D1%8F/lek5.files/image017.pn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857250" cy="342900"/>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w:t>
            </w:r>
          </w:p>
        </w:tc>
        <w:tc>
          <w:tcPr>
            <w:tcW w:w="1667" w:type="pct"/>
            <w:tcMar>
              <w:top w:w="0" w:type="dxa"/>
              <w:left w:w="108" w:type="dxa"/>
              <w:bottom w:w="0" w:type="dxa"/>
              <w:right w:w="108" w:type="dxa"/>
            </w:tcMar>
            <w:vAlign w:val="cente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kk-KZ" w:eastAsia="ru-RU"/>
              </w:rPr>
              <w:t>5.</w:t>
            </w:r>
            <w:r w:rsidRPr="007E1107">
              <w:rPr>
                <w:rFonts w:ascii="Times New Roman" w:eastAsia="Times New Roman" w:hAnsi="Times New Roman" w:cs="Times New Roman"/>
                <w:sz w:val="28"/>
                <w:szCs w:val="28"/>
                <w:lang w:val="en-US" w:eastAsia="ru-RU"/>
              </w:rPr>
              <w:t>8</w:t>
            </w:r>
            <w:r w:rsidRPr="007E1107">
              <w:rPr>
                <w:rFonts w:ascii="Times New Roman" w:eastAsia="Times New Roman" w:hAnsi="Times New Roman" w:cs="Times New Roman"/>
                <w:sz w:val="28"/>
                <w:szCs w:val="28"/>
                <w:lang w:eastAsia="ru-RU"/>
              </w:rPr>
              <w:t>)</w:t>
            </w:r>
          </w:p>
        </w:tc>
      </w:tr>
    </w:tbl>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val="kk-KZ" w:eastAsia="ru-RU"/>
        </w:rPr>
        <w:t>Эксцесс коэффициентінің қасиеті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w:t>
      </w:r>
      <w:r w:rsidRPr="007E1107">
        <w:rPr>
          <w:rFonts w:ascii="Times New Roman" w:eastAsia="Times New Roman" w:hAnsi="Times New Roman" w:cs="Times New Roman"/>
          <w:sz w:val="28"/>
          <w:szCs w:val="28"/>
          <w:lang w:val="en-US" w:eastAsia="ru-RU"/>
        </w:rPr>
        <w:t>Υ</w:t>
      </w:r>
      <w:r w:rsidRPr="007E1107">
        <w:rPr>
          <w:rFonts w:ascii="Times New Roman" w:eastAsia="Times New Roman" w:hAnsi="Times New Roman" w:cs="Times New Roman"/>
          <w:sz w:val="28"/>
          <w:szCs w:val="28"/>
          <w:vertAlign w:val="subscript"/>
          <w:lang w:val="kk-KZ" w:eastAsia="ru-RU"/>
        </w:rPr>
        <w:t>2</w:t>
      </w:r>
      <w:r w:rsidRPr="007E1107">
        <w:rPr>
          <w:rFonts w:ascii="Times New Roman" w:eastAsia="Times New Roman" w:hAnsi="Times New Roman" w:cs="Times New Roman"/>
          <w:noProof/>
          <w:sz w:val="28"/>
          <w:szCs w:val="28"/>
          <w:lang w:eastAsia="ru-RU"/>
        </w:rPr>
        <w:drawing>
          <wp:inline distT="0" distB="0" distL="0" distR="0" wp14:anchorId="6B1EA934" wp14:editId="124E21EF">
            <wp:extent cx="733425" cy="238125"/>
            <wp:effectExtent l="0" t="0" r="9525" b="9525"/>
            <wp:docPr id="40" name="Рисунок 40" descr="http://lib.kstu.kz:8300/tb/books/2018/ES/Tatkeeva%201/%D0%A2%D0%B5%D0%BE%D1%80%D0%B8%D1%8F/lek5.files/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lib.kstu.kz:8300/tb/books/2018/ES/Tatkeeva%201/%D0%A2%D0%B5%D0%BE%D1%80%D0%B8%D1%8F/lek5.files/image018.pn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vertAlign w:val="subscript"/>
          <w:lang w:val="kk-KZ" w:eastAsia="ru-RU"/>
        </w:rPr>
        <w:t>;</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w:t>
      </w:r>
      <w:r w:rsidRPr="007E1107">
        <w:rPr>
          <w:rFonts w:ascii="Times New Roman" w:eastAsia="Times New Roman" w:hAnsi="Times New Roman" w:cs="Times New Roman"/>
          <w:i/>
          <w:iCs/>
          <w:sz w:val="28"/>
          <w:szCs w:val="28"/>
          <w:lang w:val="kk-KZ" w:eastAsia="ru-RU"/>
        </w:rPr>
        <w:t>X</w:t>
      </w:r>
      <w:r w:rsidRPr="007E1107">
        <w:rPr>
          <w:rFonts w:ascii="Times New Roman" w:eastAsia="Times New Roman" w:hAnsi="Times New Roman" w:cs="Times New Roman"/>
          <w:sz w:val="28"/>
          <w:szCs w:val="28"/>
          <w:vertAlign w:val="subscript"/>
          <w:lang w:val="kk-KZ" w:eastAsia="ru-RU"/>
        </w:rPr>
        <w:t>1….</w:t>
      </w:r>
      <w:r w:rsidRPr="007E1107">
        <w:rPr>
          <w:rFonts w:ascii="Times New Roman" w:eastAsia="Times New Roman" w:hAnsi="Times New Roman" w:cs="Times New Roman"/>
          <w:i/>
          <w:iCs/>
          <w:sz w:val="28"/>
          <w:szCs w:val="28"/>
          <w:lang w:val="kk-KZ" w:eastAsia="ru-RU"/>
        </w:rPr>
        <w:t>X</w:t>
      </w:r>
      <w:r w:rsidRPr="007E1107">
        <w:rPr>
          <w:rFonts w:ascii="Times New Roman" w:eastAsia="Times New Roman" w:hAnsi="Times New Roman" w:cs="Times New Roman"/>
          <w:sz w:val="28"/>
          <w:szCs w:val="28"/>
          <w:vertAlign w:val="subscript"/>
          <w:lang w:val="kk-KZ" w:eastAsia="ru-RU"/>
        </w:rPr>
        <w:t>n</w:t>
      </w:r>
      <w:r w:rsidRPr="007E1107">
        <w:rPr>
          <w:rFonts w:ascii="Times New Roman" w:eastAsia="Times New Roman" w:hAnsi="Times New Roman" w:cs="Times New Roman"/>
          <w:sz w:val="28"/>
          <w:szCs w:val="28"/>
          <w:lang w:val="kk-KZ" w:eastAsia="ru-RU"/>
        </w:rPr>
        <w:t> — тең дисперсиялы тәуелсіз кездейсоқ шамалар болсын. </w:t>
      </w:r>
      <w:r w:rsidRPr="007E1107">
        <w:rPr>
          <w:rFonts w:ascii="Times New Roman" w:eastAsia="Times New Roman" w:hAnsi="Times New Roman" w:cs="Times New Roman"/>
          <w:sz w:val="28"/>
          <w:szCs w:val="28"/>
          <w:lang w:val="en-US" w:eastAsia="ru-RU"/>
        </w:rPr>
        <w:t>Y</w:t>
      </w:r>
      <w:r w:rsidRPr="007E1107">
        <w:rPr>
          <w:rFonts w:ascii="Times New Roman" w:eastAsia="Times New Roman" w:hAnsi="Times New Roman" w:cs="Times New Roman"/>
          <w:sz w:val="28"/>
          <w:szCs w:val="28"/>
          <w:lang w:val="kk-KZ" w:eastAsia="ru-RU"/>
        </w:rPr>
        <w:t>=</w:t>
      </w:r>
      <w:r w:rsidRPr="007E1107">
        <w:rPr>
          <w:rFonts w:ascii="Times New Roman" w:eastAsia="Times New Roman" w:hAnsi="Times New Roman" w:cs="Times New Roman"/>
          <w:noProof/>
          <w:sz w:val="28"/>
          <w:szCs w:val="28"/>
          <w:lang w:eastAsia="ru-RU"/>
        </w:rPr>
        <w:drawing>
          <wp:inline distT="0" distB="0" distL="0" distR="0" wp14:anchorId="5A7892FB" wp14:editId="5EAB9A1F">
            <wp:extent cx="685800" cy="247650"/>
            <wp:effectExtent l="0" t="0" r="0" b="0"/>
            <wp:docPr id="39" name="Рисунок 39" descr="http://lib.kstu.kz:8300/tb/books/2018/ES/Tatkeeva%201/%D0%A2%D0%B5%D0%BE%D1%80%D0%B8%D1%8F/lek5.files/image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lib.kstu.kz:8300/tb/books/2018/ES/Tatkeeva%201/%D0%A2%D0%B5%D0%BE%D1%80%D0%B8%D1%8F/lek5.files/image019.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85800" cy="247650"/>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болса, онда</w:t>
      </w:r>
    </w:p>
    <w:tbl>
      <w:tblPr>
        <w:tblW w:w="5000" w:type="pct"/>
        <w:tblCellMar>
          <w:left w:w="0" w:type="dxa"/>
          <w:right w:w="0" w:type="dxa"/>
        </w:tblCellMar>
        <w:tblLook w:val="04A0" w:firstRow="1" w:lastRow="0" w:firstColumn="1" w:lastColumn="0" w:noHBand="0" w:noVBand="1"/>
      </w:tblPr>
      <w:tblGrid>
        <w:gridCol w:w="3190"/>
        <w:gridCol w:w="3190"/>
        <w:gridCol w:w="3191"/>
      </w:tblGrid>
      <w:tr w:rsidR="004E5041" w:rsidRPr="007E1107" w:rsidTr="004E5041">
        <w:tc>
          <w:tcPr>
            <w:tcW w:w="1666" w:type="pct"/>
            <w:tcMar>
              <w:top w:w="0" w:type="dxa"/>
              <w:left w:w="108" w:type="dxa"/>
              <w:bottom w:w="0" w:type="dxa"/>
              <w:right w:w="108" w:type="dxa"/>
            </w:tcMar>
            <w:hideMark/>
          </w:tcPr>
          <w:p w:rsidR="004E5041" w:rsidRPr="007E1107" w:rsidRDefault="004E5041"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p>
        </w:tc>
        <w:tc>
          <w:tcPr>
            <w:tcW w:w="1666" w:type="pct"/>
            <w:tcMar>
              <w:top w:w="0" w:type="dxa"/>
              <w:left w:w="108" w:type="dxa"/>
              <w:bottom w:w="0" w:type="dxa"/>
              <w:right w:w="108" w:type="dxa"/>
            </w:tcMa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78448986" wp14:editId="785CD9F4">
                  <wp:extent cx="1333500" cy="333375"/>
                  <wp:effectExtent l="0" t="0" r="0" b="9525"/>
                  <wp:docPr id="38" name="Рисунок 38" descr="http://lib.kstu.kz:8300/tb/books/2018/ES/Tatkeeva%201/%D0%A2%D0%B5%D0%BE%D1%80%D0%B8%D1%8F/lek5.files/image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lib.kstu.kz:8300/tb/books/2018/ES/Tatkeeva%201/%D0%A2%D0%B5%D0%BE%D1%80%D0%B8%D1%8F/lek5.files/image020.pn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333500" cy="33337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en-US" w:eastAsia="ru-RU"/>
              </w:rPr>
              <w:t>,</w:t>
            </w:r>
          </w:p>
        </w:tc>
        <w:tc>
          <w:tcPr>
            <w:tcW w:w="1667" w:type="pct"/>
            <w:tcMar>
              <w:top w:w="0" w:type="dxa"/>
              <w:left w:w="108" w:type="dxa"/>
              <w:bottom w:w="0" w:type="dxa"/>
              <w:right w:w="108" w:type="dxa"/>
            </w:tcMar>
            <w:vAlign w:val="cente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w:t>
            </w:r>
            <w:r w:rsidRPr="007E1107">
              <w:rPr>
                <w:rFonts w:ascii="Times New Roman" w:eastAsia="Times New Roman" w:hAnsi="Times New Roman" w:cs="Times New Roman"/>
                <w:sz w:val="28"/>
                <w:szCs w:val="28"/>
                <w:lang w:val="kk-KZ" w:eastAsia="ru-RU"/>
              </w:rPr>
              <w:t>5.</w:t>
            </w:r>
            <w:r w:rsidRPr="007E1107">
              <w:rPr>
                <w:rFonts w:ascii="Times New Roman" w:eastAsia="Times New Roman" w:hAnsi="Times New Roman" w:cs="Times New Roman"/>
                <w:sz w:val="28"/>
                <w:szCs w:val="28"/>
                <w:lang w:val="en-US" w:eastAsia="ru-RU"/>
              </w:rPr>
              <w:t>9</w:t>
            </w:r>
            <w:r w:rsidRPr="007E1107">
              <w:rPr>
                <w:rFonts w:ascii="Times New Roman" w:eastAsia="Times New Roman" w:hAnsi="Times New Roman" w:cs="Times New Roman"/>
                <w:sz w:val="28"/>
                <w:szCs w:val="28"/>
                <w:lang w:eastAsia="ru-RU"/>
              </w:rPr>
              <w:t>)</w:t>
            </w:r>
          </w:p>
        </w:tc>
      </w:tr>
    </w:tbl>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 мұнда </w:t>
      </w:r>
      <w:r w:rsidRPr="007E1107">
        <w:rPr>
          <w:rFonts w:ascii="Times New Roman" w:eastAsia="Times New Roman" w:hAnsi="Times New Roman" w:cs="Times New Roman"/>
          <w:noProof/>
          <w:sz w:val="28"/>
          <w:szCs w:val="28"/>
          <w:lang w:eastAsia="ru-RU"/>
        </w:rPr>
        <w:drawing>
          <wp:inline distT="0" distB="0" distL="0" distR="0" wp14:anchorId="1D2264A6" wp14:editId="4B7BE349">
            <wp:extent cx="1543050" cy="238125"/>
            <wp:effectExtent l="0" t="0" r="0" b="9525"/>
            <wp:docPr id="37" name="Рисунок 37" descr="http://lib.kstu.kz:8300/tb/books/2018/ES/Tatkeeva%201/%D0%A2%D0%B5%D0%BE%D1%80%D0%B8%D1%8F/lek5.files/image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lib.kstu.kz:8300/tb/books/2018/ES/Tatkeeva%201/%D0%A2%D0%B5%D0%BE%D1%80%D0%B8%D1%8F/lek5.files/image021.pn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43050"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—кездейсоқ шамаларға сәйкес эксцесс коэффициенттері.</w:t>
      </w:r>
    </w:p>
    <w:p w:rsidR="004E5041" w:rsidRPr="00510018"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 Ықтималдылықтар теориясындағы </w:t>
      </w:r>
      <w:r w:rsidRPr="007E1107">
        <w:rPr>
          <w:rFonts w:ascii="Times New Roman" w:eastAsia="Times New Roman" w:hAnsi="Times New Roman" w:cs="Times New Roman"/>
          <w:b/>
          <w:bCs/>
          <w:sz w:val="28"/>
          <w:szCs w:val="28"/>
          <w:lang w:val="kk-KZ" w:eastAsia="ru-RU"/>
        </w:rPr>
        <w:t>ассиметрия коэффициенті</w:t>
      </w:r>
      <w:r w:rsidRPr="007E1107">
        <w:rPr>
          <w:rFonts w:ascii="Times New Roman" w:eastAsia="Times New Roman" w:hAnsi="Times New Roman" w:cs="Times New Roman"/>
          <w:sz w:val="28"/>
          <w:szCs w:val="28"/>
          <w:lang w:val="kk-KZ" w:eastAsia="ru-RU"/>
        </w:rPr>
        <w:t>— берілген кездейсоқ шама үлестірімінің ассиметриясын сипаттайтын шама.</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Кездейсоқ шама</w:t>
      </w:r>
      <w:r w:rsidRPr="007E1107">
        <w:rPr>
          <w:rFonts w:ascii="Times New Roman" w:eastAsia="Times New Roman" w:hAnsi="Times New Roman" w:cs="Times New Roman"/>
          <w:i/>
          <w:iCs/>
          <w:sz w:val="28"/>
          <w:szCs w:val="28"/>
          <w:lang w:val="kk-KZ" w:eastAsia="ru-RU"/>
        </w:rPr>
        <w:t>Х</w:t>
      </w:r>
      <w:r w:rsidRPr="007E1107">
        <w:rPr>
          <w:rFonts w:ascii="Times New Roman" w:eastAsia="Times New Roman" w:hAnsi="Times New Roman" w:cs="Times New Roman"/>
          <w:sz w:val="28"/>
          <w:szCs w:val="28"/>
          <w:lang w:val="kk-KZ" w:eastAsia="ru-RU"/>
        </w:rPr>
        <w:t>берілген болсын, E</w:t>
      </w:r>
      <w:r w:rsidRPr="007E1107">
        <w:rPr>
          <w:rFonts w:ascii="Times New Roman" w:eastAsia="Times New Roman" w:hAnsi="Times New Roman" w:cs="Times New Roman"/>
          <w:sz w:val="28"/>
          <w:szCs w:val="28"/>
          <w:vertAlign w:val="subscript"/>
          <w:lang w:val="kk-KZ" w:eastAsia="ru-RU"/>
        </w:rPr>
        <w:t>3</w:t>
      </w:r>
      <w:r w:rsidRPr="007E1107">
        <w:rPr>
          <w:rFonts w:ascii="Times New Roman" w:eastAsia="Times New Roman" w:hAnsi="Times New Roman" w:cs="Times New Roman"/>
          <w:noProof/>
          <w:sz w:val="28"/>
          <w:szCs w:val="28"/>
          <w:lang w:eastAsia="ru-RU"/>
        </w:rPr>
        <w:drawing>
          <wp:inline distT="0" distB="0" distL="0" distR="0" wp14:anchorId="6ACB3D16" wp14:editId="11F35F78">
            <wp:extent cx="619125" cy="238125"/>
            <wp:effectExtent l="0" t="0" r="9525" b="9525"/>
            <wp:docPr id="36" name="Рисунок 36" descr="http://lib.kstu.kz:8300/tb/books/2018/ES/Tatkeeva%201/%D0%A2%D0%B5%D0%BE%D1%80%D0%B8%D1%8F/lek5.files/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lib.kstu.kz:8300/tb/books/2018/ES/Tatkeeva%201/%D0%A2%D0%B5%D0%BE%D1%80%D0%B8%D1%8F/lek5.files/image015.pn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болады.  µ</w:t>
      </w:r>
      <w:r w:rsidRPr="007E1107">
        <w:rPr>
          <w:rFonts w:ascii="Times New Roman" w:eastAsia="Times New Roman" w:hAnsi="Times New Roman" w:cs="Times New Roman"/>
          <w:sz w:val="28"/>
          <w:szCs w:val="28"/>
          <w:vertAlign w:val="subscript"/>
          <w:lang w:val="kk-KZ" w:eastAsia="ru-RU"/>
        </w:rPr>
        <w:t xml:space="preserve">3 </w:t>
      </w:r>
      <w:r w:rsidRPr="007E1107">
        <w:rPr>
          <w:rFonts w:ascii="Times New Roman" w:eastAsia="Times New Roman" w:hAnsi="Times New Roman" w:cs="Times New Roman"/>
          <w:sz w:val="28"/>
          <w:szCs w:val="28"/>
          <w:lang w:val="kk-KZ" w:eastAsia="ru-RU"/>
        </w:rPr>
        <w:t>үшінші орталық мезетті білдірсе:</w:t>
      </w:r>
      <w:r w:rsidRPr="007E1107">
        <w:rPr>
          <w:rFonts w:ascii="Times New Roman" w:eastAsia="Times New Roman" w:hAnsi="Times New Roman" w:cs="Times New Roman"/>
          <w:noProof/>
          <w:sz w:val="28"/>
          <w:szCs w:val="28"/>
          <w:lang w:eastAsia="ru-RU"/>
        </w:rPr>
        <w:drawing>
          <wp:inline distT="0" distB="0" distL="0" distR="0" wp14:anchorId="40A2366A" wp14:editId="2A0E66B6">
            <wp:extent cx="1438275" cy="238125"/>
            <wp:effectExtent l="0" t="0" r="9525" b="9525"/>
            <wp:docPr id="35" name="Рисунок 35" descr="http://lib.kstu.kz:8300/tb/books/2018/ES/Tatkeeva%201/%D0%A2%D0%B5%D0%BE%D1%80%D0%B8%D1%8F/lek5.files/image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lib.kstu.kz:8300/tb/books/2018/ES/Tatkeeva%201/%D0%A2%D0%B5%D0%BE%D1%80%D0%B8%D1%8F/lek5.files/image022.png"/>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438275" cy="238125"/>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 ал  </w:t>
      </w:r>
      <w:r w:rsidRPr="007E1107">
        <w:rPr>
          <w:rFonts w:ascii="Times New Roman" w:eastAsia="Times New Roman" w:hAnsi="Times New Roman" w:cs="Times New Roman"/>
          <w:noProof/>
          <w:sz w:val="28"/>
          <w:szCs w:val="28"/>
          <w:lang w:eastAsia="ru-RU"/>
        </w:rPr>
        <w:drawing>
          <wp:inline distT="0" distB="0" distL="0" distR="0" wp14:anchorId="058724AB" wp14:editId="2C9671B7">
            <wp:extent cx="847725" cy="285750"/>
            <wp:effectExtent l="0" t="0" r="9525" b="0"/>
            <wp:docPr id="34" name="Рисунок 34" descr="http://lib.kstu.kz:8300/tb/books/2018/ES/Tatkeeva%201/%D0%A2%D0%B5%D0%BE%D1%80%D0%B8%D1%8F/lek5.files/image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lib.kstu.kz:8300/tb/books/2018/ES/Tatkeeva%201/%D0%A2%D0%B5%D0%BE%D1%80%D0%B8%D1%8F/lek5.files/image023.pn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847725" cy="285750"/>
                    </a:xfrm>
                    <a:prstGeom prst="rect">
                      <a:avLst/>
                    </a:prstGeom>
                    <a:noFill/>
                    <a:ln>
                      <a:noFill/>
                    </a:ln>
                  </pic:spPr>
                </pic:pic>
              </a:graphicData>
            </a:graphic>
          </wp:inline>
        </w:drawing>
      </w:r>
      <w:r w:rsidRPr="007E1107">
        <w:rPr>
          <w:rFonts w:ascii="Times New Roman" w:eastAsia="Times New Roman" w:hAnsi="Times New Roman" w:cs="Times New Roman"/>
          <w:sz w:val="28"/>
          <w:szCs w:val="28"/>
          <w:lang w:val="kk-KZ" w:eastAsia="ru-RU"/>
        </w:rPr>
        <w:t>—Х–тің стандарт ауытқуы. Онда ассиметрия коэффициенті мына формуламен беріледі:</w:t>
      </w:r>
    </w:p>
    <w:tbl>
      <w:tblPr>
        <w:tblW w:w="5000" w:type="pct"/>
        <w:tblCellMar>
          <w:left w:w="0" w:type="dxa"/>
          <w:right w:w="0" w:type="dxa"/>
        </w:tblCellMar>
        <w:tblLook w:val="04A0" w:firstRow="1" w:lastRow="0" w:firstColumn="1" w:lastColumn="0" w:noHBand="0" w:noVBand="1"/>
      </w:tblPr>
      <w:tblGrid>
        <w:gridCol w:w="3190"/>
        <w:gridCol w:w="3190"/>
        <w:gridCol w:w="3191"/>
      </w:tblGrid>
      <w:tr w:rsidR="004E5041" w:rsidRPr="007E1107" w:rsidTr="004E5041">
        <w:tc>
          <w:tcPr>
            <w:tcW w:w="1666" w:type="pct"/>
            <w:tcMar>
              <w:top w:w="0" w:type="dxa"/>
              <w:left w:w="108" w:type="dxa"/>
              <w:bottom w:w="0" w:type="dxa"/>
              <w:right w:w="108" w:type="dxa"/>
            </w:tcMar>
            <w:hideMark/>
          </w:tcPr>
          <w:p w:rsidR="004E5041" w:rsidRPr="007E1107" w:rsidRDefault="004E5041" w:rsidP="007E1107">
            <w:pPr>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w:t>
            </w:r>
            <w:r w:rsidRPr="007E1107">
              <w:rPr>
                <w:rFonts w:ascii="Times New Roman" w:eastAsia="Times New Roman" w:hAnsi="Times New Roman" w:cs="Times New Roman"/>
                <w:sz w:val="28"/>
                <w:szCs w:val="28"/>
                <w:lang w:eastAsia="ru-RU"/>
              </w:rPr>
              <w:t> </w:t>
            </w:r>
          </w:p>
        </w:tc>
        <w:tc>
          <w:tcPr>
            <w:tcW w:w="1666" w:type="pct"/>
            <w:tcMar>
              <w:top w:w="0" w:type="dxa"/>
              <w:left w:w="108" w:type="dxa"/>
              <w:bottom w:w="0" w:type="dxa"/>
              <w:right w:w="108" w:type="dxa"/>
            </w:tcMa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229538CC" wp14:editId="51B0B03E">
                  <wp:extent cx="552450" cy="314325"/>
                  <wp:effectExtent l="0" t="0" r="0" b="9525"/>
                  <wp:docPr id="33" name="Рисунок 33" descr="http://lib.kstu.kz:8300/tb/books/2018/ES/Tatkeeva%201/%D0%A2%D0%B5%D0%BE%D1%80%D0%B8%D1%8F/lek5.files/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lib.kstu.kz:8300/tb/books/2018/ES/Tatkeeva%201/%D0%A2%D0%B5%D0%BE%D1%80%D0%B8%D1%8F/lek5.files/image024.png"/>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Pr="007E1107">
              <w:rPr>
                <w:rFonts w:ascii="Times New Roman" w:eastAsia="Times New Roman" w:hAnsi="Times New Roman" w:cs="Times New Roman"/>
                <w:sz w:val="28"/>
                <w:szCs w:val="28"/>
                <w:lang w:eastAsia="ru-RU"/>
              </w:rPr>
              <w:t>.</w:t>
            </w:r>
          </w:p>
        </w:tc>
        <w:tc>
          <w:tcPr>
            <w:tcW w:w="1667" w:type="pct"/>
            <w:tcMar>
              <w:top w:w="0" w:type="dxa"/>
              <w:left w:w="108" w:type="dxa"/>
              <w:bottom w:w="0" w:type="dxa"/>
              <w:right w:w="108" w:type="dxa"/>
            </w:tcMar>
            <w:vAlign w:val="center"/>
            <w:hideMark/>
          </w:tcPr>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(5</w:t>
            </w:r>
            <w:r w:rsidRPr="007E1107">
              <w:rPr>
                <w:rFonts w:ascii="Times New Roman" w:eastAsia="Times New Roman" w:hAnsi="Times New Roman" w:cs="Times New Roman"/>
                <w:sz w:val="28"/>
                <w:szCs w:val="28"/>
                <w:lang w:val="en-US" w:eastAsia="ru-RU"/>
              </w:rPr>
              <w:t>.10</w:t>
            </w:r>
            <w:r w:rsidRPr="007E1107">
              <w:rPr>
                <w:rFonts w:ascii="Times New Roman" w:eastAsia="Times New Roman" w:hAnsi="Times New Roman" w:cs="Times New Roman"/>
                <w:sz w:val="28"/>
                <w:szCs w:val="28"/>
                <w:lang w:eastAsia="ru-RU"/>
              </w:rPr>
              <w:t>)</w:t>
            </w:r>
          </w:p>
        </w:tc>
      </w:tr>
    </w:tbl>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en-US" w:eastAsia="ru-RU"/>
        </w:rPr>
        <w:t> </w:t>
      </w:r>
      <w:r w:rsidRPr="007E1107">
        <w:rPr>
          <w:rFonts w:ascii="Times New Roman" w:eastAsia="Times New Roman" w:hAnsi="Times New Roman" w:cs="Times New Roman"/>
          <w:sz w:val="28"/>
          <w:szCs w:val="28"/>
          <w:lang w:eastAsia="ru-RU"/>
        </w:rPr>
        <w:t xml:space="preserve"> </w:t>
      </w:r>
      <w:r w:rsidRPr="007E1107">
        <w:rPr>
          <w:rFonts w:ascii="Times New Roman" w:eastAsia="Times New Roman" w:hAnsi="Times New Roman" w:cs="Times New Roman"/>
          <w:sz w:val="28"/>
          <w:szCs w:val="28"/>
          <w:lang w:val="kk-KZ" w:eastAsia="ru-RU"/>
        </w:rPr>
        <w:t>Өлшеу нәтижесіндегі графикалық суреттеу әдісі</w:t>
      </w:r>
    </w:p>
    <w:p w:rsidR="004E5041" w:rsidRPr="007E1107" w:rsidRDefault="004E5041" w:rsidP="007E1107">
      <w:pPr>
        <w:keepNext/>
        <w:spacing w:after="0" w:line="240" w:lineRule="auto"/>
        <w:ind w:firstLine="709"/>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r w:rsidR="00FB3258" w:rsidRPr="007E1107">
        <w:rPr>
          <w:rFonts w:ascii="Times New Roman" w:eastAsia="Times New Roman" w:hAnsi="Times New Roman" w:cs="Times New Roman"/>
          <w:sz w:val="28"/>
          <w:szCs w:val="28"/>
          <w:lang w:val="kk-KZ" w:eastAsia="ru-RU"/>
        </w:rPr>
        <w:t xml:space="preserve"> </w:t>
      </w:r>
      <w:r w:rsidRPr="007E1107">
        <w:rPr>
          <w:rFonts w:ascii="Times New Roman" w:eastAsia="Times New Roman" w:hAnsi="Times New Roman" w:cs="Times New Roman"/>
          <w:sz w:val="28"/>
          <w:szCs w:val="28"/>
          <w:lang w:val="kk-KZ" w:eastAsia="ru-RU"/>
        </w:rPr>
        <w:t>Өлшеу нәтижелерін өңдеу мен бақылау кезінде графикалық суреттеу әдісі кеңінен қолданылады</w:t>
      </w:r>
      <w:r w:rsidRPr="007E1107">
        <w:rPr>
          <w:rFonts w:ascii="Times New Roman" w:eastAsia="Times New Roman" w:hAnsi="Times New Roman" w:cs="Times New Roman"/>
          <w:sz w:val="28"/>
          <w:szCs w:val="28"/>
          <w:lang w:eastAsia="ru-RU"/>
        </w:rPr>
        <w:t>.</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Кестелік түрде көрсетілген өлшеу нәтижелері, зерттелетін процесстер заңдылығын жеткілікті көрнекі сипаттауға мүмкіндік бермейді</w:t>
      </w:r>
      <w:r w:rsidRPr="007E1107">
        <w:rPr>
          <w:rFonts w:ascii="Times New Roman" w:eastAsia="Times New Roman" w:hAnsi="Times New Roman" w:cs="Times New Roman"/>
          <w:sz w:val="28"/>
          <w:szCs w:val="28"/>
          <w:lang w:eastAsia="ru-RU"/>
        </w:rPr>
        <w:t>. Графи</w:t>
      </w:r>
      <w:r w:rsidRPr="007E1107">
        <w:rPr>
          <w:rFonts w:ascii="Times New Roman" w:eastAsia="Times New Roman" w:hAnsi="Times New Roman" w:cs="Times New Roman"/>
          <w:sz w:val="28"/>
          <w:szCs w:val="28"/>
          <w:lang w:eastAsia="ru-RU"/>
        </w:rPr>
        <w:softHyphen/>
      </w:r>
      <w:r w:rsidRPr="007E1107">
        <w:rPr>
          <w:rFonts w:ascii="Times New Roman" w:eastAsia="Times New Roman" w:hAnsi="Times New Roman" w:cs="Times New Roman"/>
          <w:sz w:val="28"/>
          <w:szCs w:val="28"/>
          <w:lang w:val="kk-KZ" w:eastAsia="ru-RU"/>
        </w:rPr>
        <w:t xml:space="preserve">калық суреттеу өлшеу нәтижелері жайлы неғұрлым көрнекі түсінік беріп, </w:t>
      </w:r>
      <w:r w:rsidRPr="007E1107">
        <w:rPr>
          <w:rFonts w:ascii="Times New Roman" w:eastAsia="Times New Roman" w:hAnsi="Times New Roman" w:cs="Times New Roman"/>
          <w:sz w:val="28"/>
          <w:szCs w:val="28"/>
          <w:lang w:val="kk-KZ" w:eastAsia="ru-RU"/>
        </w:rPr>
        <w:lastRenderedPageBreak/>
        <w:t>зерттелетін процесстің физикалық түйіні</w:t>
      </w:r>
      <w:proofErr w:type="gramStart"/>
      <w:r w:rsidRPr="007E1107">
        <w:rPr>
          <w:rFonts w:ascii="Times New Roman" w:eastAsia="Times New Roman" w:hAnsi="Times New Roman" w:cs="Times New Roman"/>
          <w:sz w:val="28"/>
          <w:szCs w:val="28"/>
          <w:lang w:val="kk-KZ" w:eastAsia="ru-RU"/>
        </w:rPr>
        <w:t>н</w:t>
      </w:r>
      <w:proofErr w:type="gramEnd"/>
      <w:r w:rsidRPr="007E1107">
        <w:rPr>
          <w:rFonts w:ascii="Times New Roman" w:eastAsia="Times New Roman" w:hAnsi="Times New Roman" w:cs="Times New Roman"/>
          <w:sz w:val="28"/>
          <w:szCs w:val="28"/>
          <w:lang w:val="kk-KZ" w:eastAsia="ru-RU"/>
        </w:rPr>
        <w:t xml:space="preserve"> жақсы түсінуге, зерттелетін айнымалы шамалардың функционалды тәуелділігінің жалпы сипатын анықтауға, функцияның минимумы немесе максимумының бар болуын анықтауға мүмкіндік береді</w:t>
      </w:r>
      <w:r w:rsidRPr="007E1107">
        <w:rPr>
          <w:rFonts w:ascii="Times New Roman" w:eastAsia="Times New Roman" w:hAnsi="Times New Roman" w:cs="Times New Roman"/>
          <w:sz w:val="28"/>
          <w:szCs w:val="28"/>
          <w:lang w:eastAsia="ru-RU"/>
        </w:rPr>
        <w:t>.</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Өлшеу нәтижелерін өңдеу мен дәлдік дәрежесін бағалағаннан кейін оларды сараптау таблицасына енгізу қажет. Мұндай таблицаның берілгендерін графикалық әдіспен өңдейді.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Өлшеу (бақылау) нәтижелерін графикалық суреттеу үшін, қағида бойынша тікбұрышты координаталар жүйесі қолданылады. Егер y= f(х) функциясын графикалық әдіспен зерттесек, онда тікбұрышты координаталар жүйесіне (5.1-суреттегі) ху, </w:t>
      </w:r>
      <w:r w:rsidRPr="007E1107">
        <w:rPr>
          <w:rFonts w:ascii="Times New Roman" w:eastAsia="Times New Roman" w:hAnsi="Times New Roman" w:cs="Times New Roman"/>
          <w:i/>
          <w:iCs/>
          <w:sz w:val="28"/>
          <w:szCs w:val="28"/>
          <w:lang w:val="kk-KZ" w:eastAsia="ru-RU"/>
        </w:rPr>
        <w:t>x</w:t>
      </w:r>
      <w:r w:rsidRPr="007E1107">
        <w:rPr>
          <w:rFonts w:ascii="Times New Roman" w:eastAsia="Times New Roman" w:hAnsi="Times New Roman" w:cs="Times New Roman"/>
          <w:i/>
          <w:iCs/>
          <w:sz w:val="28"/>
          <w:szCs w:val="28"/>
          <w:vertAlign w:val="subscript"/>
          <w:lang w:val="kk-KZ" w:eastAsia="ru-RU"/>
        </w:rPr>
        <w:t>2</w:t>
      </w:r>
      <w:r w:rsidRPr="007E1107">
        <w:rPr>
          <w:rFonts w:ascii="Times New Roman" w:eastAsia="Times New Roman" w:hAnsi="Times New Roman" w:cs="Times New Roman"/>
          <w:i/>
          <w:iCs/>
          <w:sz w:val="28"/>
          <w:szCs w:val="28"/>
          <w:lang w:val="kk-KZ" w:eastAsia="ru-RU"/>
        </w:rPr>
        <w:t>y</w:t>
      </w:r>
      <w:r w:rsidRPr="007E1107">
        <w:rPr>
          <w:rFonts w:ascii="Times New Roman" w:eastAsia="Times New Roman" w:hAnsi="Times New Roman" w:cs="Times New Roman"/>
          <w:i/>
          <w:iCs/>
          <w:sz w:val="28"/>
          <w:szCs w:val="28"/>
          <w:vertAlign w:val="subscript"/>
          <w:lang w:val="kk-KZ" w:eastAsia="ru-RU"/>
        </w:rPr>
        <w:t>2</w:t>
      </w:r>
      <w:r w:rsidRPr="007E1107">
        <w:rPr>
          <w:rFonts w:ascii="Times New Roman" w:eastAsia="Times New Roman" w:hAnsi="Times New Roman" w:cs="Times New Roman"/>
          <w:sz w:val="28"/>
          <w:szCs w:val="28"/>
          <w:lang w:val="kk-KZ" w:eastAsia="ru-RU"/>
        </w:rPr>
        <w:t>,…,х</w:t>
      </w:r>
      <w:r w:rsidRPr="007E1107">
        <w:rPr>
          <w:rFonts w:ascii="Times New Roman" w:eastAsia="Times New Roman" w:hAnsi="Times New Roman" w:cs="Times New Roman"/>
          <w:sz w:val="28"/>
          <w:szCs w:val="28"/>
          <w:vertAlign w:val="subscript"/>
          <w:lang w:val="kk-KZ" w:eastAsia="ru-RU"/>
        </w:rPr>
        <w:t>п</w:t>
      </w:r>
      <w:r w:rsidRPr="007E1107">
        <w:rPr>
          <w:rFonts w:ascii="Times New Roman" w:eastAsia="Times New Roman" w:hAnsi="Times New Roman" w:cs="Times New Roman"/>
          <w:sz w:val="28"/>
          <w:szCs w:val="28"/>
          <w:lang w:val="kk-KZ" w:eastAsia="ru-RU"/>
        </w:rPr>
        <w:t>у</w:t>
      </w:r>
      <w:r w:rsidRPr="007E1107">
        <w:rPr>
          <w:rFonts w:ascii="Times New Roman" w:eastAsia="Times New Roman" w:hAnsi="Times New Roman" w:cs="Times New Roman"/>
          <w:sz w:val="28"/>
          <w:szCs w:val="28"/>
          <w:vertAlign w:val="subscript"/>
          <w:lang w:val="kk-KZ" w:eastAsia="ru-RU"/>
        </w:rPr>
        <w:t>п</w:t>
      </w:r>
      <w:r w:rsidRPr="007E1107">
        <w:rPr>
          <w:rFonts w:ascii="Times New Roman" w:eastAsia="Times New Roman" w:hAnsi="Times New Roman" w:cs="Times New Roman"/>
          <w:sz w:val="28"/>
          <w:szCs w:val="28"/>
          <w:lang w:val="kk-KZ" w:eastAsia="ru-RU"/>
        </w:rPr>
        <w:t>мәндерін енгізеді.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Графиктегі нүктелерді бірқалыпты сызықпен барлық тәжірибелік нүктелерге неғұрлым жақын өтетіндей біріктіру қажет. Егер нүктелерді түзу кесінділермен біріктірсек, онда сынық қисық аламыз. Ол тәжірибенің берілісі бойынша өзгеретін функцияның өлшемін сипаттайды. Әдетте функциялар ырғақты сипатқа ие. Сондықтан өлшеу нәтижелерін графикалық суреттегенде нүктелер арасында жатық қисықтар жүргізу қажет. Графиктің шұғыл қисаюы өлшеу қателіктерімен түсіндіріледі. Егер де тәжірибені неғұрлым үлкен дәлдікпен өлшейтін құралдар қолдану арқылы қайталаса, онда аздау қателіктер алатын едік, ал сынық қисық жатық қисыққа көбірек сәйкес келуші еді.</w:t>
      </w:r>
    </w:p>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026614F7" wp14:editId="213F046D">
            <wp:extent cx="2600325" cy="2171700"/>
            <wp:effectExtent l="0" t="0" r="9525" b="0"/>
            <wp:docPr id="32" name="Рисунок 32" descr="Описание: 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549" descr="Описание: image8"/>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600325" cy="2171700"/>
                    </a:xfrm>
                    <a:prstGeom prst="rect">
                      <a:avLst/>
                    </a:prstGeom>
                    <a:noFill/>
                    <a:ln>
                      <a:noFill/>
                    </a:ln>
                  </pic:spPr>
                </pic:pic>
              </a:graphicData>
            </a:graphic>
          </wp:inline>
        </w:drawing>
      </w:r>
    </w:p>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Сурет </w:t>
      </w:r>
      <w:r w:rsidRPr="007E1107">
        <w:rPr>
          <w:rFonts w:ascii="Times New Roman" w:eastAsia="Times New Roman" w:hAnsi="Times New Roman" w:cs="Times New Roman"/>
          <w:sz w:val="28"/>
          <w:szCs w:val="28"/>
          <w:lang w:eastAsia="ru-RU"/>
        </w:rPr>
        <w:t xml:space="preserve">5.1- </w:t>
      </w:r>
      <w:r w:rsidRPr="007E1107">
        <w:rPr>
          <w:rFonts w:ascii="Times New Roman" w:eastAsia="Times New Roman" w:hAnsi="Times New Roman" w:cs="Times New Roman"/>
          <w:sz w:val="28"/>
          <w:szCs w:val="28"/>
          <w:lang w:val="en-US" w:eastAsia="ru-RU"/>
        </w:rPr>
        <w:t>y</w:t>
      </w:r>
      <w:r w:rsidRPr="007E1107">
        <w:rPr>
          <w:rFonts w:ascii="Times New Roman" w:eastAsia="Times New Roman" w:hAnsi="Times New Roman" w:cs="Times New Roman"/>
          <w:sz w:val="28"/>
          <w:szCs w:val="28"/>
          <w:lang w:eastAsia="ru-RU"/>
        </w:rPr>
        <w:t xml:space="preserve">= </w:t>
      </w:r>
      <w:r w:rsidRPr="007E1107">
        <w:rPr>
          <w:rFonts w:ascii="Times New Roman" w:eastAsia="Times New Roman" w:hAnsi="Times New Roman" w:cs="Times New Roman"/>
          <w:sz w:val="28"/>
          <w:szCs w:val="28"/>
          <w:lang w:val="en-US" w:eastAsia="ru-RU"/>
        </w:rPr>
        <w:t>f</w:t>
      </w:r>
      <w:r w:rsidRPr="007E1107">
        <w:rPr>
          <w:rFonts w:ascii="Times New Roman" w:eastAsia="Times New Roman" w:hAnsi="Times New Roman" w:cs="Times New Roman"/>
          <w:sz w:val="28"/>
          <w:szCs w:val="28"/>
          <w:lang w:eastAsia="ru-RU"/>
        </w:rPr>
        <w:t>(х)</w:t>
      </w:r>
      <w:r w:rsidRPr="007E1107">
        <w:rPr>
          <w:rFonts w:ascii="Times New Roman" w:eastAsia="Times New Roman" w:hAnsi="Times New Roman" w:cs="Times New Roman"/>
          <w:sz w:val="28"/>
          <w:szCs w:val="28"/>
          <w:lang w:val="kk-KZ" w:eastAsia="ru-RU"/>
        </w:rPr>
        <w:t xml:space="preserve"> функциясының графикалық суреті</w:t>
      </w:r>
      <w:r w:rsidRPr="007E1107">
        <w:rPr>
          <w:rFonts w:ascii="Times New Roman" w:eastAsia="Times New Roman" w:hAnsi="Times New Roman" w:cs="Times New Roman"/>
          <w:sz w:val="28"/>
          <w:szCs w:val="28"/>
          <w:lang w:eastAsia="ru-RU"/>
        </w:rPr>
        <w:t>:</w:t>
      </w:r>
    </w:p>
    <w:p w:rsidR="004E5041" w:rsidRPr="007E1107" w:rsidRDefault="004E5041" w:rsidP="007E1107">
      <w:pPr>
        <w:spacing w:after="0" w:line="240" w:lineRule="auto"/>
        <w:ind w:left="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1- </w:t>
      </w:r>
      <w:r w:rsidRPr="007E1107">
        <w:rPr>
          <w:rFonts w:ascii="Times New Roman" w:eastAsia="Times New Roman" w:hAnsi="Times New Roman" w:cs="Times New Roman"/>
          <w:sz w:val="28"/>
          <w:szCs w:val="28"/>
          <w:lang w:val="kk-KZ" w:eastAsia="ru-RU"/>
        </w:rPr>
        <w:t>тікелей өлшеу нәтижесі бойынша қисығы</w:t>
      </w:r>
      <w:r w:rsidRPr="007E1107">
        <w:rPr>
          <w:rFonts w:ascii="Times New Roman" w:eastAsia="Times New Roman" w:hAnsi="Times New Roman" w:cs="Times New Roman"/>
          <w:sz w:val="28"/>
          <w:szCs w:val="28"/>
          <w:lang w:eastAsia="ru-RU"/>
        </w:rPr>
        <w:t>;</w:t>
      </w:r>
    </w:p>
    <w:p w:rsidR="004E5041" w:rsidRPr="007E1107" w:rsidRDefault="004E5041" w:rsidP="007E1107">
      <w:pPr>
        <w:spacing w:after="0" w:line="240" w:lineRule="auto"/>
        <w:ind w:left="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xml:space="preserve">2- </w:t>
      </w:r>
      <w:r w:rsidRPr="007E1107">
        <w:rPr>
          <w:rFonts w:ascii="Times New Roman" w:eastAsia="Times New Roman" w:hAnsi="Times New Roman" w:cs="Times New Roman"/>
          <w:sz w:val="28"/>
          <w:szCs w:val="28"/>
          <w:lang w:val="kk-KZ" w:eastAsia="ru-RU"/>
        </w:rPr>
        <w:t>жазық қисық</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Алайда ерекшеліктер де болуы мүмкін</w:t>
      </w:r>
      <w:r w:rsidRPr="007E1107">
        <w:rPr>
          <w:rFonts w:ascii="Times New Roman" w:eastAsia="Times New Roman" w:hAnsi="Times New Roman" w:cs="Times New Roman"/>
          <w:sz w:val="28"/>
          <w:szCs w:val="28"/>
          <w:lang w:eastAsia="ru-RU"/>
        </w:rPr>
        <w:t xml:space="preserve">. </w:t>
      </w:r>
      <w:r w:rsidRPr="007E1107">
        <w:rPr>
          <w:rFonts w:ascii="Times New Roman" w:eastAsia="Times New Roman" w:hAnsi="Times New Roman" w:cs="Times New Roman"/>
          <w:sz w:val="28"/>
          <w:szCs w:val="28"/>
          <w:lang w:val="kk-KZ" w:eastAsia="ru-RU"/>
        </w:rPr>
        <w:t xml:space="preserve">Солай кейде координаталарының біріндегі жылдам секірмелі  өзгерісі белгілі бір интервалдарда бақыланатын құбылыстарды зерттеледі </w:t>
      </w:r>
      <w:r w:rsidRPr="007E1107">
        <w:rPr>
          <w:rFonts w:ascii="Times New Roman" w:eastAsia="Times New Roman" w:hAnsi="Times New Roman" w:cs="Times New Roman"/>
          <w:sz w:val="28"/>
          <w:szCs w:val="28"/>
          <w:lang w:eastAsia="ru-RU"/>
        </w:rPr>
        <w:t>(5.2</w:t>
      </w:r>
      <w:r w:rsidRPr="007E1107">
        <w:rPr>
          <w:rFonts w:ascii="Times New Roman" w:eastAsia="Times New Roman" w:hAnsi="Times New Roman" w:cs="Times New Roman"/>
          <w:sz w:val="28"/>
          <w:szCs w:val="28"/>
          <w:lang w:val="kk-KZ" w:eastAsia="ru-RU"/>
        </w:rPr>
        <w:t>-сур</w:t>
      </w:r>
      <w:r w:rsidRPr="007E1107">
        <w:rPr>
          <w:rFonts w:ascii="Times New Roman" w:eastAsia="Times New Roman" w:hAnsi="Times New Roman" w:cs="Times New Roman"/>
          <w:sz w:val="28"/>
          <w:szCs w:val="28"/>
          <w:lang w:eastAsia="ru-RU"/>
        </w:rPr>
        <w:t xml:space="preserve">). </w:t>
      </w:r>
      <w:r w:rsidRPr="007E1107">
        <w:rPr>
          <w:rFonts w:ascii="Times New Roman" w:eastAsia="Times New Roman" w:hAnsi="Times New Roman" w:cs="Times New Roman"/>
          <w:sz w:val="28"/>
          <w:szCs w:val="28"/>
          <w:lang w:val="kk-KZ" w:eastAsia="ru-RU"/>
        </w:rPr>
        <w:t>Бұл зерттелетін процесстің түйінімен түсіндіріледі</w:t>
      </w:r>
      <w:r w:rsidRPr="007E1107">
        <w:rPr>
          <w:rFonts w:ascii="Times New Roman" w:eastAsia="Times New Roman" w:hAnsi="Times New Roman" w:cs="Times New Roman"/>
          <w:sz w:val="28"/>
          <w:szCs w:val="28"/>
          <w:lang w:eastAsia="ru-RU"/>
        </w:rPr>
        <w:t>.</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Мұндай жағдайларда нүктелерді қисықтармен ерекше мұқият біріктіру қажет. Жалпы барлық нүктелерді  жатық қисықпен «орташалау», функцияның кенет өзгеруін өлшеу қателіктеріне  ауысуына әкелуі мүмкін.</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 xml:space="preserve">Кейде графикті құрғанда бір немесе екі нүкте қисықтан тез жойылады. Бастапқыда құбылыстың физикалық түйінін талдап шығу керек, және егер функияның кенет өзгеруі бар болуын жоспарлауға негіз жоқ болса, онда бұл </w:t>
      </w:r>
      <w:r w:rsidRPr="007E1107">
        <w:rPr>
          <w:rFonts w:ascii="Times New Roman" w:eastAsia="Times New Roman" w:hAnsi="Times New Roman" w:cs="Times New Roman"/>
          <w:sz w:val="28"/>
          <w:szCs w:val="28"/>
          <w:lang w:val="kk-KZ" w:eastAsia="ru-RU"/>
        </w:rPr>
        <w:lastRenderedPageBreak/>
        <w:t>шұғыл өзгеруді өрескел қателікпен немесе әбестікпен түсіндіруге болады. Бұл өлшеудің өрескел қателіктерінің болуына алдын ала зерттеу жүргізілмегенде өлшеу берілісінде туындауы мүмкін. Осындай жағдайларда нүктелердің жедел ауытқуы диапазонында өлшеуді қайталау қажет. Егер алдыңғы өзгеру қат еболып шықса, онда графикті жаңа нүктеге қояды. Егер де қайталап өлшеу бұрынғы мәнді берсе, бұл қисықтар шегіне өте мұқият қарап және құбылыстың физикалық түйінін ерекше жете зерттеу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Тәжірибе нәтижесін графикалық суреттегенде координаталар мен координаталық торларды таңдау үлкен рөл атқарады. Координаталық торлар  бірқалыпты немесе бірқалыпты емес болады. Бірқалыпты координаталық торлардағы ординаталар мен абсциссалар тең бірқалыпты шкалаға ие. Мысалы, тікбұрышты координаталар жүйесінде кейінге қалдырылған бірлік бөліктері екі осьте де бірдей.</w:t>
      </w:r>
    </w:p>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noProof/>
          <w:sz w:val="28"/>
          <w:szCs w:val="28"/>
          <w:lang w:eastAsia="ru-RU"/>
        </w:rPr>
        <w:drawing>
          <wp:inline distT="0" distB="0" distL="0" distR="0" wp14:anchorId="09998206" wp14:editId="611DE20A">
            <wp:extent cx="2733675" cy="2438400"/>
            <wp:effectExtent l="0" t="0" r="9525" b="0"/>
            <wp:docPr id="31" name="Рисунок 31" descr="Описание: 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548" descr="Описание: image9"/>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2733675" cy="2438400"/>
                    </a:xfrm>
                    <a:prstGeom prst="rect">
                      <a:avLst/>
                    </a:prstGeom>
                    <a:noFill/>
                    <a:ln>
                      <a:noFill/>
                    </a:ln>
                  </pic:spPr>
                </pic:pic>
              </a:graphicData>
            </a:graphic>
          </wp:inline>
        </w:drawing>
      </w:r>
    </w:p>
    <w:p w:rsidR="004E5041" w:rsidRPr="007E1107" w:rsidRDefault="004E5041" w:rsidP="007E1107">
      <w:pPr>
        <w:spacing w:after="0" w:line="240" w:lineRule="auto"/>
        <w:ind w:firstLine="709"/>
        <w:jc w:val="center"/>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Сурет </w:t>
      </w:r>
      <w:r w:rsidRPr="007E1107">
        <w:rPr>
          <w:rFonts w:ascii="Times New Roman" w:eastAsia="Times New Roman" w:hAnsi="Times New Roman" w:cs="Times New Roman"/>
          <w:sz w:val="28"/>
          <w:szCs w:val="28"/>
          <w:lang w:eastAsia="ru-RU"/>
        </w:rPr>
        <w:t xml:space="preserve">5.2- </w:t>
      </w:r>
      <w:r w:rsidRPr="007E1107">
        <w:rPr>
          <w:rFonts w:ascii="Times New Roman" w:eastAsia="Times New Roman" w:hAnsi="Times New Roman" w:cs="Times New Roman"/>
          <w:sz w:val="28"/>
          <w:szCs w:val="28"/>
          <w:lang w:val="kk-KZ" w:eastAsia="ru-RU"/>
        </w:rPr>
        <w:t xml:space="preserve">Секіру болғандағы </w:t>
      </w:r>
      <w:r w:rsidRPr="007E1107">
        <w:rPr>
          <w:rFonts w:ascii="Times New Roman" w:eastAsia="Times New Roman" w:hAnsi="Times New Roman" w:cs="Times New Roman"/>
          <w:sz w:val="28"/>
          <w:szCs w:val="28"/>
          <w:lang w:val="en-US" w:eastAsia="ru-RU"/>
        </w:rPr>
        <w:t>y</w:t>
      </w:r>
      <w:r w:rsidRPr="007E1107">
        <w:rPr>
          <w:rFonts w:ascii="Times New Roman" w:eastAsia="Times New Roman" w:hAnsi="Times New Roman" w:cs="Times New Roman"/>
          <w:sz w:val="28"/>
          <w:szCs w:val="28"/>
          <w:lang w:eastAsia="ru-RU"/>
        </w:rPr>
        <w:t xml:space="preserve"> = </w:t>
      </w:r>
      <w:r w:rsidRPr="007E1107">
        <w:rPr>
          <w:rFonts w:ascii="Times New Roman" w:eastAsia="Times New Roman" w:hAnsi="Times New Roman" w:cs="Times New Roman"/>
          <w:sz w:val="28"/>
          <w:szCs w:val="28"/>
          <w:lang w:val="en-US" w:eastAsia="ru-RU"/>
        </w:rPr>
        <w:t>f</w:t>
      </w:r>
      <w:r w:rsidRPr="007E1107">
        <w:rPr>
          <w:rFonts w:ascii="Times New Roman" w:eastAsia="Times New Roman" w:hAnsi="Times New Roman" w:cs="Times New Roman"/>
          <w:sz w:val="28"/>
          <w:szCs w:val="28"/>
          <w:lang w:eastAsia="ru-RU"/>
        </w:rPr>
        <w:t xml:space="preserve">(х) </w:t>
      </w:r>
      <w:r w:rsidRPr="007E1107">
        <w:rPr>
          <w:rFonts w:ascii="Times New Roman" w:eastAsia="Times New Roman" w:hAnsi="Times New Roman" w:cs="Times New Roman"/>
          <w:sz w:val="28"/>
          <w:szCs w:val="28"/>
          <w:lang w:val="kk-KZ" w:eastAsia="ru-RU"/>
        </w:rPr>
        <w:t>функциясының графикалық суреті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eastAsia="ru-RU"/>
        </w:rPr>
        <w:t>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eastAsia="ru-RU"/>
        </w:rPr>
      </w:pPr>
      <w:r w:rsidRPr="007E1107">
        <w:rPr>
          <w:rFonts w:ascii="Times New Roman" w:eastAsia="Times New Roman" w:hAnsi="Times New Roman" w:cs="Times New Roman"/>
          <w:sz w:val="28"/>
          <w:szCs w:val="28"/>
          <w:lang w:val="kk-KZ" w:eastAsia="ru-RU"/>
        </w:rPr>
        <w:t xml:space="preserve">Бірқалыпты емес координаталық торлардың ішінде неғұрлым көп таралғандары жартылай логарифмдік, логарифмдік, ықтималдар.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Бірқалыпты емес торлардың тағайындалуы әр түрлі</w:t>
      </w:r>
      <w:r w:rsidRPr="007E1107">
        <w:rPr>
          <w:rFonts w:ascii="Times New Roman" w:eastAsia="Times New Roman" w:hAnsi="Times New Roman" w:cs="Times New Roman"/>
          <w:sz w:val="28"/>
          <w:szCs w:val="28"/>
          <w:lang w:eastAsia="ru-RU"/>
        </w:rPr>
        <w:t xml:space="preserve">. </w:t>
      </w:r>
      <w:r w:rsidRPr="007E1107">
        <w:rPr>
          <w:rFonts w:ascii="Times New Roman" w:eastAsia="Times New Roman" w:hAnsi="Times New Roman" w:cs="Times New Roman"/>
          <w:sz w:val="28"/>
          <w:szCs w:val="28"/>
          <w:lang w:val="kk-KZ" w:eastAsia="ru-RU"/>
        </w:rPr>
        <w:t xml:space="preserve">Көптеген жағдайда оларды функцияның тым көрнекі суреттерінде қолданады. Функция y= f(х) әр түрлі торларда әр түрлі формаға ие. Солайша көптеген қисық сызықты функцияларды логарифмдік торларда түзулендіреді. </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Координаталық осьтер бойынша алынған масштабты әдетте әр түрлі қолданады. Оны таңдаудан графиктің формасы өзгереді: ол осьті жағалай жазық (қысаң) немесе созылыңқы (кең) болуы мүмкін. Қысаң графиктер әдетте у осі бойынша, ал кең – х осі бойынша үлкен қателіктер береді. Дұрыс таңдалған масштаб зерттеу нәтижелерінің дәлдігін айтарлықтай көтеруге мүмкіндік береді.</w:t>
      </w:r>
    </w:p>
    <w:p w:rsidR="004E5041" w:rsidRPr="007E1107" w:rsidRDefault="004E5041"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Максимумы (минимумы) функциясы бар немесе бұрылыс зоналарындағы ерекше жете сызу қажет қандай да бір күрделі түрі бар есептеу кестелері. Мұндай аумақтардағы нүктелер саны, бірқалыпты аумаққа қарағанда айтарлықтай үлкен болуы керек.</w:t>
      </w:r>
    </w:p>
    <w:p w:rsidR="00930EE6" w:rsidRPr="007E1107" w:rsidRDefault="00930EE6" w:rsidP="007E1107">
      <w:pPr>
        <w:spacing w:after="0" w:line="240" w:lineRule="auto"/>
        <w:ind w:firstLine="709"/>
        <w:jc w:val="both"/>
        <w:rPr>
          <w:rFonts w:ascii="Times New Roman" w:eastAsia="Times New Roman" w:hAnsi="Times New Roman" w:cs="Times New Roman"/>
          <w:i/>
          <w:sz w:val="28"/>
          <w:szCs w:val="28"/>
          <w:lang w:val="kk-KZ" w:eastAsia="ru-RU"/>
        </w:rPr>
      </w:pPr>
      <w:r w:rsidRPr="007E1107">
        <w:rPr>
          <w:rFonts w:ascii="Times New Roman" w:eastAsia="Times New Roman" w:hAnsi="Times New Roman" w:cs="Times New Roman"/>
          <w:bCs/>
          <w:i/>
          <w:sz w:val="28"/>
          <w:szCs w:val="28"/>
          <w:lang w:val="kk-KZ" w:eastAsia="ru-RU"/>
        </w:rPr>
        <w:t xml:space="preserve">ТӘЖІРИБЕЛЕРДІ МАТЕМАТИКАЛЫҚ ЖОСПАРЛАУ ӘДІСТЕРІ </w:t>
      </w:r>
    </w:p>
    <w:p w:rsidR="00930EE6" w:rsidRPr="007E1107" w:rsidRDefault="00930EE6"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b/>
          <w:bCs/>
          <w:sz w:val="28"/>
          <w:szCs w:val="28"/>
          <w:lang w:val="kk-KZ" w:eastAsia="ru-RU"/>
        </w:rPr>
        <w:lastRenderedPageBreak/>
        <w:t> </w:t>
      </w:r>
      <w:r w:rsidRPr="007E1107">
        <w:rPr>
          <w:rFonts w:ascii="Times New Roman" w:eastAsia="Times New Roman" w:hAnsi="Times New Roman" w:cs="Times New Roman"/>
          <w:sz w:val="28"/>
          <w:szCs w:val="28"/>
          <w:lang w:val="kk-KZ" w:eastAsia="ru-RU"/>
        </w:rPr>
        <w:t>Қазіргі заманғы ғылым мен техниканың дамуы жаңа ғылыми және технологиялық үрдістер құрылуымен және қолданыстағыларды үнемі жетілдірумен байланысты. Оларды әзірлеу және оңтайландыру негізі тәжірибе болып табылады. Тәжірибелік зерттеу және инженерлік әзірлемелердің тиімділігін елеулі арттыру тәжірибелерді математикалық жоспарлау әдістерін пайдалану жолымен қол жеткізіледі. Тәжірибе жасау барысында және алынған деректерді өңдеу кезінде шешім мерзімін барынша қысқартады, зерттеулерге шығындарды төмендетеді және алынған нәтижелер сапасын арттырады.</w:t>
      </w:r>
    </w:p>
    <w:p w:rsidR="00930EE6" w:rsidRPr="007E1107" w:rsidRDefault="00930EE6" w:rsidP="007E1107">
      <w:pPr>
        <w:spacing w:after="0" w:line="240" w:lineRule="auto"/>
        <w:ind w:firstLine="709"/>
        <w:jc w:val="both"/>
        <w:rPr>
          <w:rFonts w:ascii="Times New Roman" w:eastAsia="Times New Roman" w:hAnsi="Times New Roman" w:cs="Times New Roman"/>
          <w:sz w:val="28"/>
          <w:szCs w:val="28"/>
          <w:lang w:val="kk-KZ" w:eastAsia="ru-RU"/>
        </w:rPr>
      </w:pPr>
      <w:r w:rsidRPr="007E1107">
        <w:rPr>
          <w:rFonts w:ascii="Times New Roman" w:eastAsia="Times New Roman" w:hAnsi="Times New Roman" w:cs="Times New Roman"/>
          <w:sz w:val="28"/>
          <w:szCs w:val="28"/>
          <w:lang w:val="kk-KZ" w:eastAsia="ru-RU"/>
        </w:rPr>
        <w:t>Тәжірибені жоспарлау мақсаты – неғұрлым аз еңбек жұмсап, объект туралы сенімді және шынайы ақпаратты алу, сондай-ақ бұл ақпаратты сандық бағалау дәлдігімен жинақы және ыңғайлы нысанда беру мүмкін болатын тәжірибе жүргізу шарттары мен ережелерін табу.</w:t>
      </w:r>
    </w:p>
    <w:p w:rsidR="002E05FA" w:rsidRPr="007E1107" w:rsidRDefault="002E05FA" w:rsidP="007E1107">
      <w:pPr>
        <w:tabs>
          <w:tab w:val="left" w:pos="866"/>
        </w:tabs>
        <w:spacing w:after="0" w:line="240" w:lineRule="auto"/>
        <w:jc w:val="both"/>
        <w:rPr>
          <w:rFonts w:ascii="Times New Roman" w:hAnsi="Times New Roman" w:cs="Times New Roman"/>
          <w:iCs/>
          <w:color w:val="000000"/>
          <w:sz w:val="28"/>
          <w:szCs w:val="28"/>
          <w:lang w:val="kk-KZ"/>
        </w:rPr>
      </w:pPr>
      <w:r w:rsidRPr="007E1107">
        <w:rPr>
          <w:rFonts w:ascii="Times New Roman" w:hAnsi="Times New Roman" w:cs="Times New Roman"/>
          <w:iCs/>
          <w:color w:val="000000"/>
          <w:sz w:val="28"/>
          <w:szCs w:val="28"/>
          <w:lang w:val="kk-KZ"/>
        </w:rPr>
        <w:t>Әдебиет</w:t>
      </w:r>
      <w:r w:rsidRPr="007E1107">
        <w:rPr>
          <w:rFonts w:ascii="Times New Roman" w:hAnsi="Times New Roman" w:cs="Times New Roman"/>
          <w:iCs/>
          <w:color w:val="000000"/>
          <w:sz w:val="28"/>
          <w:szCs w:val="28"/>
        </w:rPr>
        <w:t>[1]</w:t>
      </w:r>
      <w:r w:rsidRPr="007E1107">
        <w:rPr>
          <w:rFonts w:ascii="Times New Roman" w:hAnsi="Times New Roman" w:cs="Times New Roman"/>
          <w:iCs/>
          <w:color w:val="000000"/>
          <w:sz w:val="28"/>
          <w:szCs w:val="28"/>
          <w:lang w:val="kk-KZ"/>
        </w:rPr>
        <w:t>б.55-57.</w:t>
      </w:r>
    </w:p>
    <w:p w:rsidR="002E05FA" w:rsidRPr="007E1107" w:rsidRDefault="002E05FA" w:rsidP="007E1107">
      <w:pPr>
        <w:pStyle w:val="1"/>
        <w:spacing w:line="240" w:lineRule="auto"/>
        <w:ind w:left="42" w:firstLine="510"/>
        <w:jc w:val="both"/>
        <w:rPr>
          <w:b/>
          <w:sz w:val="28"/>
          <w:szCs w:val="28"/>
          <w:lang w:val="kk-KZ"/>
        </w:rPr>
      </w:pPr>
      <w:r w:rsidRPr="007E1107">
        <w:rPr>
          <w:b/>
          <w:sz w:val="28"/>
          <w:szCs w:val="28"/>
          <w:lang w:val="kk-KZ"/>
        </w:rPr>
        <w:t>Бақылау сұрақтар.</w:t>
      </w:r>
    </w:p>
    <w:p w:rsidR="002E05FA" w:rsidRPr="007E1107" w:rsidRDefault="002E05FA" w:rsidP="007E1107">
      <w:pPr>
        <w:pStyle w:val="1"/>
        <w:numPr>
          <w:ilvl w:val="0"/>
          <w:numId w:val="3"/>
        </w:numPr>
        <w:spacing w:line="240" w:lineRule="auto"/>
        <w:jc w:val="both"/>
        <w:rPr>
          <w:sz w:val="28"/>
          <w:szCs w:val="28"/>
          <w:lang w:val="kk-KZ"/>
        </w:rPr>
      </w:pPr>
      <w:r w:rsidRPr="007E1107">
        <w:rPr>
          <w:sz w:val="28"/>
          <w:szCs w:val="28"/>
          <w:lang w:val="kk-KZ"/>
        </w:rPr>
        <w:t>Статистикалық әдіс нені зерттейді.</w:t>
      </w:r>
    </w:p>
    <w:p w:rsidR="002E05FA" w:rsidRPr="007E1107" w:rsidRDefault="002E05FA" w:rsidP="007E1107">
      <w:pPr>
        <w:pStyle w:val="1"/>
        <w:numPr>
          <w:ilvl w:val="0"/>
          <w:numId w:val="3"/>
        </w:numPr>
        <w:spacing w:line="240" w:lineRule="auto"/>
        <w:jc w:val="both"/>
        <w:rPr>
          <w:sz w:val="28"/>
          <w:szCs w:val="28"/>
        </w:rPr>
      </w:pPr>
      <w:r w:rsidRPr="007E1107">
        <w:rPr>
          <w:sz w:val="28"/>
          <w:szCs w:val="28"/>
          <w:lang w:val="kk-KZ"/>
        </w:rPr>
        <w:t>Кездейсоқ шама дегеніміз не.</w:t>
      </w:r>
    </w:p>
    <w:p w:rsidR="002E05FA" w:rsidRPr="007E1107" w:rsidRDefault="002E05FA" w:rsidP="007E1107">
      <w:pPr>
        <w:pStyle w:val="1"/>
        <w:numPr>
          <w:ilvl w:val="0"/>
          <w:numId w:val="3"/>
        </w:numPr>
        <w:spacing w:line="240" w:lineRule="auto"/>
        <w:jc w:val="both"/>
        <w:rPr>
          <w:sz w:val="28"/>
          <w:szCs w:val="28"/>
        </w:rPr>
      </w:pPr>
      <w:r w:rsidRPr="007E1107">
        <w:rPr>
          <w:sz w:val="28"/>
          <w:szCs w:val="28"/>
          <w:lang w:val="kk-KZ"/>
        </w:rPr>
        <w:t>Оқиғаның  ықтималдығы  не деп аталады.</w:t>
      </w:r>
    </w:p>
    <w:p w:rsidR="002E05FA" w:rsidRPr="007E1107" w:rsidRDefault="002E05FA" w:rsidP="007E1107">
      <w:pPr>
        <w:pStyle w:val="1"/>
        <w:numPr>
          <w:ilvl w:val="0"/>
          <w:numId w:val="3"/>
        </w:numPr>
        <w:spacing w:line="240" w:lineRule="auto"/>
        <w:jc w:val="both"/>
        <w:rPr>
          <w:sz w:val="28"/>
          <w:szCs w:val="28"/>
        </w:rPr>
      </w:pPr>
      <w:r w:rsidRPr="007E1107">
        <w:rPr>
          <w:sz w:val="28"/>
          <w:szCs w:val="28"/>
          <w:lang w:val="kk-KZ"/>
        </w:rPr>
        <w:t>Ықтималдықты оқығының функциясының қасиеттері.</w:t>
      </w:r>
    </w:p>
    <w:p w:rsidR="002E05FA" w:rsidRPr="007E1107" w:rsidRDefault="002E05FA" w:rsidP="007E1107">
      <w:pPr>
        <w:pStyle w:val="1"/>
        <w:numPr>
          <w:ilvl w:val="0"/>
          <w:numId w:val="3"/>
        </w:numPr>
        <w:spacing w:line="240" w:lineRule="auto"/>
        <w:jc w:val="both"/>
        <w:rPr>
          <w:sz w:val="28"/>
          <w:szCs w:val="28"/>
        </w:rPr>
      </w:pPr>
      <w:r w:rsidRPr="007E1107">
        <w:rPr>
          <w:sz w:val="28"/>
          <w:szCs w:val="28"/>
          <w:lang w:val="kk-KZ"/>
        </w:rPr>
        <w:t xml:space="preserve">Статистикалық зерттеудің мақсаты. </w:t>
      </w:r>
    </w:p>
    <w:p w:rsidR="002E05FA" w:rsidRPr="007E1107" w:rsidRDefault="002E05FA" w:rsidP="007E1107">
      <w:pPr>
        <w:pStyle w:val="1"/>
        <w:numPr>
          <w:ilvl w:val="0"/>
          <w:numId w:val="3"/>
        </w:numPr>
        <w:spacing w:line="240" w:lineRule="auto"/>
        <w:jc w:val="both"/>
        <w:rPr>
          <w:sz w:val="28"/>
          <w:szCs w:val="28"/>
        </w:rPr>
      </w:pPr>
      <w:r w:rsidRPr="007E1107">
        <w:rPr>
          <w:sz w:val="28"/>
          <w:szCs w:val="28"/>
          <w:lang w:val="kk-KZ"/>
        </w:rPr>
        <w:t xml:space="preserve"> Статистикалық әдістің  негізі. </w:t>
      </w:r>
    </w:p>
    <w:p w:rsidR="00505B48" w:rsidRPr="007E1107" w:rsidRDefault="00505B48" w:rsidP="007E1107">
      <w:pPr>
        <w:spacing w:after="0" w:line="240" w:lineRule="auto"/>
        <w:jc w:val="both"/>
        <w:rPr>
          <w:rFonts w:ascii="Times New Roman" w:hAnsi="Times New Roman" w:cs="Times New Roman"/>
          <w:b/>
          <w:sz w:val="28"/>
          <w:szCs w:val="28"/>
          <w:lang w:val="kk-KZ"/>
        </w:rPr>
      </w:pPr>
    </w:p>
    <w:p w:rsidR="00810B04" w:rsidRPr="007E1107" w:rsidRDefault="00505B48"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 xml:space="preserve">Тақырып </w:t>
      </w:r>
      <w:r w:rsidR="00810B04" w:rsidRPr="007E1107">
        <w:rPr>
          <w:rFonts w:ascii="Times New Roman" w:hAnsi="Times New Roman" w:cs="Times New Roman"/>
          <w:b/>
          <w:sz w:val="28"/>
          <w:szCs w:val="28"/>
          <w:lang w:val="kk-KZ"/>
        </w:rPr>
        <w:t xml:space="preserve">4 Молекулалардың жылдамдық бойынша максвеллдік үлестірілуі. </w:t>
      </w:r>
    </w:p>
    <w:p w:rsidR="00505B48" w:rsidRPr="007E1107" w:rsidRDefault="00505B48"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Дә</w:t>
      </w:r>
      <w:r w:rsidR="00835326" w:rsidRPr="007E1107">
        <w:rPr>
          <w:rFonts w:ascii="Times New Roman" w:hAnsi="Times New Roman" w:cs="Times New Roman"/>
          <w:b/>
          <w:sz w:val="28"/>
          <w:szCs w:val="28"/>
          <w:lang w:val="kk-KZ"/>
        </w:rPr>
        <w:t>р</w:t>
      </w:r>
      <w:r w:rsidRPr="007E1107">
        <w:rPr>
          <w:rFonts w:ascii="Times New Roman" w:hAnsi="Times New Roman" w:cs="Times New Roman"/>
          <w:b/>
          <w:sz w:val="28"/>
          <w:szCs w:val="28"/>
          <w:lang w:val="kk-KZ"/>
        </w:rPr>
        <w:t>іс мақсаты:</w:t>
      </w:r>
      <w:r w:rsidR="00E8599A" w:rsidRPr="007E1107">
        <w:rPr>
          <w:rFonts w:ascii="Times New Roman" w:hAnsi="Times New Roman" w:cs="Times New Roman"/>
          <w:b/>
          <w:sz w:val="28"/>
          <w:szCs w:val="28"/>
          <w:lang w:val="kk-KZ"/>
        </w:rPr>
        <w:t xml:space="preserve"> </w:t>
      </w:r>
      <w:r w:rsidR="001825F1" w:rsidRPr="007E1107">
        <w:rPr>
          <w:rFonts w:ascii="Times New Roman" w:hAnsi="Times New Roman" w:cs="Times New Roman"/>
          <w:sz w:val="28"/>
          <w:szCs w:val="28"/>
          <w:lang w:val="kk-KZ"/>
        </w:rPr>
        <w:t>Максвеллдің үлестірідуі бойынша молекулалрдын орташа квадраттық, орташа арифметикалық, орташа квадраттық жылдамдықтарын еңгізу.</w:t>
      </w:r>
    </w:p>
    <w:p w:rsidR="00505B48" w:rsidRPr="007E1107" w:rsidRDefault="00505B48" w:rsidP="007E1107">
      <w:pPr>
        <w:spacing w:after="0" w:line="240" w:lineRule="auto"/>
        <w:jc w:val="both"/>
        <w:rPr>
          <w:rFonts w:ascii="Times New Roman" w:hAnsi="Times New Roman" w:cs="Times New Roman"/>
          <w:b/>
          <w:sz w:val="28"/>
          <w:szCs w:val="28"/>
          <w:lang w:val="kk-KZ"/>
        </w:rPr>
      </w:pPr>
    </w:p>
    <w:p w:rsidR="00505B48" w:rsidRPr="007E1107" w:rsidRDefault="00505B48"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Жоспары:</w:t>
      </w:r>
    </w:p>
    <w:p w:rsidR="006A6A49" w:rsidRPr="007E1107" w:rsidRDefault="006A6A49" w:rsidP="007E1107">
      <w:pPr>
        <w:pStyle w:val="a3"/>
        <w:spacing w:after="0" w:line="240" w:lineRule="auto"/>
        <w:ind w:left="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w:t>
      </w:r>
      <w:r w:rsidR="00810B04" w:rsidRPr="007E1107">
        <w:rPr>
          <w:rFonts w:ascii="Times New Roman" w:hAnsi="Times New Roman" w:cs="Times New Roman"/>
          <w:sz w:val="28"/>
          <w:szCs w:val="28"/>
          <w:lang w:val="kk-KZ"/>
        </w:rPr>
        <w:t>Максвелл үлестірілуі. Молекулалардың өзарасоқтығысы тепе-теңдік күйдегі газ молекулаларының</w:t>
      </w:r>
      <w:r w:rsidR="00810B04" w:rsidRPr="007E1107">
        <w:rPr>
          <w:rFonts w:ascii="Times New Roman" w:hAnsi="Times New Roman" w:cs="Times New Roman"/>
          <w:b/>
          <w:sz w:val="28"/>
          <w:szCs w:val="28"/>
          <w:lang w:val="kk-KZ"/>
        </w:rPr>
        <w:t xml:space="preserve"> </w:t>
      </w:r>
      <w:r w:rsidR="00810B04" w:rsidRPr="007E1107">
        <w:rPr>
          <w:rFonts w:ascii="Times New Roman" w:hAnsi="Times New Roman" w:cs="Times New Roman"/>
          <w:sz w:val="28"/>
          <w:szCs w:val="28"/>
          <w:lang w:val="kk-KZ"/>
        </w:rPr>
        <w:t xml:space="preserve">жылдамдық бойынша максвеллдік үлестірілуін қамтамасыз ететін негізгі себеп. </w:t>
      </w:r>
    </w:p>
    <w:p w:rsidR="006A6A49" w:rsidRPr="007E1107" w:rsidRDefault="006A6A49" w:rsidP="007E1107">
      <w:pPr>
        <w:pStyle w:val="a3"/>
        <w:spacing w:after="0" w:line="240" w:lineRule="auto"/>
        <w:ind w:left="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2.</w:t>
      </w:r>
      <w:r w:rsidR="00810B04" w:rsidRPr="007E1107">
        <w:rPr>
          <w:rFonts w:ascii="Times New Roman" w:hAnsi="Times New Roman" w:cs="Times New Roman"/>
          <w:sz w:val="28"/>
          <w:szCs w:val="28"/>
          <w:lang w:val="kk-KZ"/>
        </w:rPr>
        <w:t xml:space="preserve">Толық тепе-теңдікте Максвелл функциясы және жылдамдықтар бойынша молекулалардың локальды тепе-теңдіктің максвелл үлестірілу функциясы. </w:t>
      </w:r>
      <w:r w:rsidRPr="007E1107">
        <w:rPr>
          <w:rFonts w:ascii="Times New Roman" w:hAnsi="Times New Roman" w:cs="Times New Roman"/>
          <w:sz w:val="28"/>
          <w:szCs w:val="28"/>
          <w:lang w:val="kk-KZ"/>
        </w:rPr>
        <w:t>3.</w:t>
      </w:r>
      <w:r w:rsidR="00810B04" w:rsidRPr="007E1107">
        <w:rPr>
          <w:rFonts w:ascii="Times New Roman" w:hAnsi="Times New Roman" w:cs="Times New Roman"/>
          <w:sz w:val="28"/>
          <w:szCs w:val="28"/>
          <w:lang w:val="kk-KZ"/>
        </w:rPr>
        <w:t xml:space="preserve">Газдағы молекулалардың сипаттауыш оташа жылдамдықтары. Берілген жылдамдықинтервалындағы молекула саны. </w:t>
      </w:r>
    </w:p>
    <w:p w:rsidR="006A6A49" w:rsidRPr="007E1107" w:rsidRDefault="006A6A49" w:rsidP="007E1107">
      <w:pPr>
        <w:pStyle w:val="a3"/>
        <w:spacing w:after="0" w:line="240" w:lineRule="auto"/>
        <w:ind w:left="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4.</w:t>
      </w:r>
      <w:r w:rsidR="00810B04" w:rsidRPr="007E1107">
        <w:rPr>
          <w:rFonts w:ascii="Times New Roman" w:hAnsi="Times New Roman" w:cs="Times New Roman"/>
          <w:sz w:val="28"/>
          <w:szCs w:val="28"/>
          <w:lang w:val="kk-KZ"/>
        </w:rPr>
        <w:t xml:space="preserve">Әр түрлі температураларда және газ қоспасындағы әртүрлі химиялық компонеттер үшін Максвелл үлестірілуі. </w:t>
      </w:r>
    </w:p>
    <w:p w:rsidR="006A6A49" w:rsidRPr="007E1107" w:rsidRDefault="006A6A49" w:rsidP="007E1107">
      <w:pPr>
        <w:pStyle w:val="a3"/>
        <w:spacing w:after="0" w:line="240" w:lineRule="auto"/>
        <w:ind w:left="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5.</w:t>
      </w:r>
      <w:r w:rsidR="00810B04" w:rsidRPr="007E1107">
        <w:rPr>
          <w:rFonts w:ascii="Times New Roman" w:hAnsi="Times New Roman" w:cs="Times New Roman"/>
          <w:sz w:val="28"/>
          <w:szCs w:val="28"/>
          <w:lang w:val="kk-KZ"/>
        </w:rPr>
        <w:t xml:space="preserve">Максвелл функциясының өлшемсіз түрі. Газдың кинетикалық теориясының негізгі теңдеуі. Перрен тәжірибесі. </w:t>
      </w:r>
    </w:p>
    <w:p w:rsidR="00810B04" w:rsidRPr="007E1107" w:rsidRDefault="006A6A49" w:rsidP="007E1107">
      <w:pPr>
        <w:pStyle w:val="a3"/>
        <w:spacing w:after="0" w:line="240" w:lineRule="auto"/>
        <w:ind w:left="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5. </w:t>
      </w:r>
      <w:r w:rsidR="00810B04" w:rsidRPr="007E1107">
        <w:rPr>
          <w:rFonts w:ascii="Times New Roman" w:hAnsi="Times New Roman" w:cs="Times New Roman"/>
          <w:sz w:val="28"/>
          <w:szCs w:val="28"/>
          <w:lang w:val="kk-KZ"/>
        </w:rPr>
        <w:t xml:space="preserve">Максвелл-Больцман үлестірілуі. Теріс температура. </w:t>
      </w:r>
    </w:p>
    <w:p w:rsidR="00021248" w:rsidRPr="007E1107" w:rsidRDefault="001825F1" w:rsidP="007E1107">
      <w:pPr>
        <w:shd w:val="clear" w:color="auto" w:fill="FFFFFF"/>
        <w:tabs>
          <w:tab w:val="left" w:pos="851"/>
        </w:tabs>
        <w:spacing w:after="0" w:line="240" w:lineRule="auto"/>
        <w:ind w:right="-54"/>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00021248" w:rsidRPr="007E1107">
        <w:rPr>
          <w:rFonts w:ascii="Times New Roman" w:hAnsi="Times New Roman" w:cs="Times New Roman"/>
          <w:b/>
          <w:sz w:val="28"/>
          <w:szCs w:val="28"/>
          <w:lang w:val="kk-KZ"/>
        </w:rPr>
        <w:t>1</w:t>
      </w:r>
      <w:r w:rsidR="00021248" w:rsidRPr="007E1107">
        <w:rPr>
          <w:rFonts w:ascii="Times New Roman" w:hAnsi="Times New Roman" w:cs="Times New Roman"/>
          <w:sz w:val="28"/>
          <w:szCs w:val="28"/>
          <w:lang w:val="kk-KZ"/>
        </w:rPr>
        <w:t xml:space="preserve">. Молекулалардың қозғалысы мүлде тәртіпсіз болатындықтан, қанша молекула бельгілі бір </w:t>
      </w:r>
      <w:r w:rsidR="00021248" w:rsidRPr="007E1107">
        <w:rPr>
          <w:rFonts w:ascii="Times New Roman" w:hAnsi="Times New Roman" w:cs="Times New Roman"/>
          <w:position w:val="-6"/>
          <w:sz w:val="28"/>
          <w:szCs w:val="28"/>
          <w:lang w:val="kk-KZ"/>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1pt" o:ole="">
            <v:imagedata r:id="rId79" o:title=""/>
          </v:shape>
          <o:OLEObject Type="Embed" ProgID="Equation.3" ShapeID="_x0000_i1025" DrawAspect="Content" ObjectID="_1608977314" r:id="rId80"/>
        </w:object>
      </w:r>
      <w:r w:rsidR="00021248" w:rsidRPr="007E1107">
        <w:rPr>
          <w:rFonts w:ascii="Times New Roman" w:hAnsi="Times New Roman" w:cs="Times New Roman"/>
          <w:sz w:val="28"/>
          <w:szCs w:val="28"/>
          <w:lang w:val="kk-KZ"/>
        </w:rPr>
        <w:t xml:space="preserve"> жылдамдықпен қозғалады деп  деп сұрақ қоюға  болмайды, өткені  сол кезде осындай жылдамдықпен  қозғалатын молекулалардың атымен болмауы  мүмкін. Бірақ жылдамдықтары белгілі бір  </w:t>
      </w:r>
      <w:r w:rsidR="00021248" w:rsidRPr="007E1107">
        <w:rPr>
          <w:rFonts w:ascii="Times New Roman" w:hAnsi="Times New Roman" w:cs="Times New Roman"/>
          <w:sz w:val="28"/>
          <w:szCs w:val="28"/>
          <w:lang w:val="kk-KZ"/>
        </w:rPr>
        <w:lastRenderedPageBreak/>
        <w:t xml:space="preserve">жылдамдықтардың, мысалы, кейбір берілген </w:t>
      </w:r>
      <w:r w:rsidR="00021248" w:rsidRPr="007E1107">
        <w:rPr>
          <w:rFonts w:ascii="Times New Roman" w:hAnsi="Times New Roman" w:cs="Times New Roman"/>
          <w:position w:val="-10"/>
          <w:sz w:val="28"/>
          <w:szCs w:val="28"/>
          <w:lang w:val="kk-KZ"/>
        </w:rPr>
        <w:object w:dxaOrig="260" w:dyaOrig="340">
          <v:shape id="_x0000_i1026" type="#_x0000_t75" style="width:13pt;height:17pt" o:ole="">
            <v:imagedata r:id="rId81" o:title=""/>
          </v:shape>
          <o:OLEObject Type="Embed" ProgID="Equation.3" ShapeID="_x0000_i1026" DrawAspect="Content" ObjectID="_1608977315" r:id="rId82"/>
        </w:object>
      </w:r>
      <w:r w:rsidR="00021248" w:rsidRPr="007E1107">
        <w:rPr>
          <w:rFonts w:ascii="Times New Roman" w:hAnsi="Times New Roman" w:cs="Times New Roman"/>
          <w:sz w:val="28"/>
          <w:szCs w:val="28"/>
          <w:lang w:val="kk-KZ"/>
        </w:rPr>
        <w:t xml:space="preserve"> және </w:t>
      </w:r>
      <w:r w:rsidR="00021248" w:rsidRPr="007E1107">
        <w:rPr>
          <w:rFonts w:ascii="Times New Roman" w:hAnsi="Times New Roman" w:cs="Times New Roman"/>
          <w:position w:val="-10"/>
          <w:sz w:val="28"/>
          <w:szCs w:val="28"/>
          <w:lang w:val="kk-KZ"/>
        </w:rPr>
        <w:object w:dxaOrig="279" w:dyaOrig="340">
          <v:shape id="_x0000_i1027" type="#_x0000_t75" style="width:14pt;height:17pt" o:ole="">
            <v:imagedata r:id="rId83" o:title=""/>
          </v:shape>
          <o:OLEObject Type="Embed" ProgID="Equation.3" ShapeID="_x0000_i1027" DrawAspect="Content" ObjectID="_1608977316" r:id="rId84"/>
        </w:object>
      </w:r>
      <w:r w:rsidR="00021248" w:rsidRPr="007E1107">
        <w:rPr>
          <w:rFonts w:ascii="Times New Roman" w:hAnsi="Times New Roman" w:cs="Times New Roman"/>
          <w:sz w:val="28"/>
          <w:szCs w:val="28"/>
          <w:lang w:val="kk-KZ"/>
        </w:rPr>
        <w:t xml:space="preserve"> жылдамдықтардың, аралығында жататын молекулалардың саны туралы айтуға болады. Жылдамдықтардың таралып бөлінуі жөніндегі заңды бірінші рет Максвелл қорытып шығарған. Максвелл ықтималдық  теориясын пайдаланып,  жылдамдықтары  бір </w:t>
      </w:r>
      <w:r w:rsidR="00021248" w:rsidRPr="007E1107">
        <w:rPr>
          <w:rFonts w:ascii="Times New Roman" w:hAnsi="Times New Roman" w:cs="Times New Roman"/>
          <w:position w:val="-6"/>
          <w:sz w:val="28"/>
          <w:szCs w:val="28"/>
          <w:lang w:val="kk-KZ"/>
        </w:rPr>
        <w:object w:dxaOrig="200" w:dyaOrig="220">
          <v:shape id="_x0000_i1028" type="#_x0000_t75" style="width:10pt;height:11pt" o:ole="">
            <v:imagedata r:id="rId85" o:title=""/>
          </v:shape>
          <o:OLEObject Type="Embed" ProgID="Equation.3" ShapeID="_x0000_i1028" DrawAspect="Content" ObjectID="_1608977317" r:id="rId86"/>
        </w:object>
      </w:r>
      <w:r w:rsidR="00021248" w:rsidRPr="007E1107">
        <w:rPr>
          <w:rFonts w:ascii="Times New Roman" w:hAnsi="Times New Roman" w:cs="Times New Roman"/>
          <w:sz w:val="28"/>
          <w:szCs w:val="28"/>
          <w:lang w:val="kk-KZ"/>
        </w:rPr>
        <w:t xml:space="preserve"> мен </w:t>
      </w:r>
      <w:r w:rsidR="00021248" w:rsidRPr="007E1107">
        <w:rPr>
          <w:rFonts w:ascii="Times New Roman" w:hAnsi="Times New Roman" w:cs="Times New Roman"/>
          <w:position w:val="-6"/>
          <w:sz w:val="28"/>
          <w:szCs w:val="28"/>
          <w:lang w:val="kk-KZ"/>
        </w:rPr>
        <w:object w:dxaOrig="740" w:dyaOrig="279">
          <v:shape id="_x0000_i1029" type="#_x0000_t75" style="width:37pt;height:14pt" o:ole="">
            <v:imagedata r:id="rId87" o:title=""/>
          </v:shape>
          <o:OLEObject Type="Embed" ProgID="Equation.3" ShapeID="_x0000_i1029" DrawAspect="Content" ObjectID="_1608977318" r:id="rId88"/>
        </w:object>
      </w:r>
      <w:r w:rsidR="00021248" w:rsidRPr="007E1107">
        <w:rPr>
          <w:rFonts w:ascii="Times New Roman" w:hAnsi="Times New Roman" w:cs="Times New Roman"/>
          <w:sz w:val="28"/>
          <w:szCs w:val="28"/>
          <w:lang w:val="kk-KZ"/>
        </w:rPr>
        <w:t xml:space="preserve"> жылдамдықтарының  аралығында  жататын молекулалардың </w:t>
      </w:r>
      <w:r w:rsidR="00021248" w:rsidRPr="007E1107">
        <w:rPr>
          <w:rFonts w:ascii="Times New Roman" w:hAnsi="Times New Roman" w:cs="Times New Roman"/>
          <w:position w:val="-6"/>
          <w:sz w:val="28"/>
          <w:szCs w:val="28"/>
          <w:lang w:val="kk-KZ"/>
        </w:rPr>
        <w:object w:dxaOrig="340" w:dyaOrig="279">
          <v:shape id="_x0000_i1030" type="#_x0000_t75" style="width:17pt;height:14pt" o:ole="">
            <v:imagedata r:id="rId89" o:title=""/>
          </v:shape>
          <o:OLEObject Type="Embed" ProgID="Equation.3" ShapeID="_x0000_i1030" DrawAspect="Content" ObjectID="_1608977319" r:id="rId90"/>
        </w:object>
      </w:r>
      <w:r w:rsidR="00021248" w:rsidRPr="007E1107">
        <w:rPr>
          <w:rFonts w:ascii="Times New Roman" w:hAnsi="Times New Roman" w:cs="Times New Roman"/>
          <w:sz w:val="28"/>
          <w:szCs w:val="28"/>
          <w:lang w:val="kk-KZ"/>
        </w:rPr>
        <w:t xml:space="preserve"> санын есептеп шығарған.</w:t>
      </w:r>
    </w:p>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Максвелл заңының  тұжырымдамасын  жеңілдету үшін салыстырмалы жылдамдық деген ұғым  енгізіледі:</w:t>
      </w:r>
    </w:p>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Pr="007E1107">
        <w:rPr>
          <w:rFonts w:ascii="Times New Roman" w:hAnsi="Times New Roman" w:cs="Times New Roman"/>
          <w:position w:val="-30"/>
          <w:sz w:val="28"/>
          <w:szCs w:val="28"/>
          <w:lang w:val="kk-KZ"/>
        </w:rPr>
        <w:object w:dxaOrig="820" w:dyaOrig="680">
          <v:shape id="_x0000_i1031" type="#_x0000_t75" style="width:41pt;height:34pt" o:ole="">
            <v:imagedata r:id="rId91" o:title=""/>
          </v:shape>
          <o:OLEObject Type="Embed" ProgID="Equation.3" ShapeID="_x0000_i1031" DrawAspect="Content" ObjectID="_1608977320" r:id="rId92"/>
        </w:object>
      </w:r>
      <w:r w:rsidRPr="007E1107">
        <w:rPr>
          <w:rFonts w:ascii="Times New Roman" w:hAnsi="Times New Roman" w:cs="Times New Roman"/>
          <w:position w:val="-10"/>
          <w:sz w:val="28"/>
          <w:szCs w:val="28"/>
          <w:lang w:val="kk-KZ"/>
        </w:rPr>
        <w:object w:dxaOrig="180" w:dyaOrig="340">
          <v:shape id="_x0000_i1032" type="#_x0000_t75" style="width:9pt;height:17pt" o:ole="">
            <v:imagedata r:id="rId93" o:title=""/>
          </v:shape>
          <o:OLEObject Type="Embed" ProgID="Equation.3" ShapeID="_x0000_i1032" DrawAspect="Content" ObjectID="_1608977321" r:id="rId94"/>
        </w:object>
      </w:r>
      <w:r w:rsidRPr="007E1107">
        <w:rPr>
          <w:rFonts w:ascii="Times New Roman" w:hAnsi="Times New Roman" w:cs="Times New Roman"/>
          <w:sz w:val="28"/>
          <w:szCs w:val="28"/>
          <w:lang w:val="kk-KZ"/>
        </w:rPr>
        <w:tab/>
        <w:t>(1)</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Мұндағы </w:t>
      </w:r>
      <w:r w:rsidRPr="007E1107">
        <w:rPr>
          <w:rFonts w:ascii="Times New Roman" w:hAnsi="Times New Roman" w:cs="Times New Roman"/>
          <w:i/>
          <w:sz w:val="28"/>
          <w:szCs w:val="28"/>
          <w:lang w:val="kk-KZ"/>
        </w:rPr>
        <w:t>и</w:t>
      </w:r>
      <w:r w:rsidRPr="007E1107">
        <w:rPr>
          <w:rFonts w:ascii="Times New Roman" w:hAnsi="Times New Roman" w:cs="Times New Roman"/>
          <w:sz w:val="28"/>
          <w:szCs w:val="28"/>
          <w:lang w:val="kk-KZ"/>
        </w:rPr>
        <w:t xml:space="preserve">- салыстырмалы жылдамдық, </w:t>
      </w:r>
      <w:r w:rsidRPr="007E1107">
        <w:rPr>
          <w:rFonts w:ascii="Times New Roman" w:hAnsi="Times New Roman" w:cs="Times New Roman"/>
          <w:position w:val="-6"/>
          <w:sz w:val="28"/>
          <w:szCs w:val="28"/>
          <w:lang w:val="kk-KZ"/>
        </w:rPr>
        <w:object w:dxaOrig="200" w:dyaOrig="220">
          <v:shape id="_x0000_i1033" type="#_x0000_t75" style="width:10pt;height:11pt" o:ole="">
            <v:imagedata r:id="rId95" o:title=""/>
          </v:shape>
          <o:OLEObject Type="Embed" ProgID="Equation.3" ShapeID="_x0000_i1033" DrawAspect="Content" ObjectID="_1608977322" r:id="rId96"/>
        </w:object>
      </w:r>
      <w:r w:rsidRPr="007E1107">
        <w:rPr>
          <w:rFonts w:ascii="Times New Roman" w:hAnsi="Times New Roman" w:cs="Times New Roman"/>
          <w:sz w:val="28"/>
          <w:szCs w:val="28"/>
          <w:lang w:val="kk-KZ"/>
        </w:rPr>
        <w:t xml:space="preserve">- берілген жылдамдық, ал </w:t>
      </w:r>
      <w:r w:rsidRPr="007E1107">
        <w:rPr>
          <w:rFonts w:ascii="Times New Roman" w:hAnsi="Times New Roman" w:cs="Times New Roman"/>
          <w:position w:val="-12"/>
          <w:sz w:val="28"/>
          <w:szCs w:val="28"/>
          <w:lang w:val="kk-KZ"/>
        </w:rPr>
        <w:object w:dxaOrig="380" w:dyaOrig="360">
          <v:shape id="_x0000_i1034" type="#_x0000_t75" style="width:19pt;height:18pt" o:ole="">
            <v:imagedata r:id="rId97" o:title=""/>
          </v:shape>
          <o:OLEObject Type="Embed" ProgID="Equation.3" ShapeID="_x0000_i1034" DrawAspect="Content" ObjectID="_1608977323" r:id="rId98"/>
        </w:object>
      </w:r>
      <w:r w:rsidRPr="007E1107">
        <w:rPr>
          <w:rFonts w:ascii="Times New Roman" w:hAnsi="Times New Roman" w:cs="Times New Roman"/>
          <w:sz w:val="28"/>
          <w:szCs w:val="28"/>
          <w:lang w:val="kk-KZ"/>
        </w:rPr>
        <w:t xml:space="preserve">- берілген газ молекулаларының берілген температурадағы  ең ықтимал жылдамдығы. Максвелл заңы  бойынша салыстырмалы  жылдамдықтары </w:t>
      </w:r>
      <w:r w:rsidRPr="007E1107">
        <w:rPr>
          <w:rFonts w:ascii="Times New Roman" w:hAnsi="Times New Roman" w:cs="Times New Roman"/>
          <w:i/>
          <w:sz w:val="28"/>
          <w:szCs w:val="28"/>
          <w:lang w:val="kk-KZ"/>
        </w:rPr>
        <w:t>и</w:t>
      </w:r>
      <w:r w:rsidRPr="007E1107">
        <w:rPr>
          <w:rFonts w:ascii="Times New Roman" w:hAnsi="Times New Roman" w:cs="Times New Roman"/>
          <w:sz w:val="28"/>
          <w:szCs w:val="28"/>
          <w:lang w:val="kk-KZ"/>
        </w:rPr>
        <w:t xml:space="preserve"> мен </w:t>
      </w:r>
      <w:r w:rsidRPr="007E1107">
        <w:rPr>
          <w:rFonts w:ascii="Times New Roman" w:hAnsi="Times New Roman" w:cs="Times New Roman"/>
          <w:position w:val="-6"/>
          <w:sz w:val="28"/>
          <w:szCs w:val="28"/>
          <w:lang w:val="kk-KZ"/>
        </w:rPr>
        <w:object w:dxaOrig="360" w:dyaOrig="279">
          <v:shape id="_x0000_i1035" type="#_x0000_t75" style="width:18pt;height:14pt" o:ole="">
            <v:imagedata r:id="rId99" o:title=""/>
          </v:shape>
          <o:OLEObject Type="Embed" ProgID="Equation.3" ShapeID="_x0000_i1035" DrawAspect="Content" ObjectID="_1608977324" r:id="rId100"/>
        </w:object>
      </w:r>
      <w:r w:rsidRPr="007E1107">
        <w:rPr>
          <w:rFonts w:ascii="Times New Roman" w:hAnsi="Times New Roman" w:cs="Times New Roman"/>
          <w:sz w:val="28"/>
          <w:szCs w:val="28"/>
          <w:lang w:val="kk-KZ"/>
        </w:rPr>
        <w:t>аралығында (мұңда</w:t>
      </w:r>
      <w:r w:rsidRPr="007E1107">
        <w:rPr>
          <w:rFonts w:ascii="Times New Roman" w:hAnsi="Times New Roman" w:cs="Times New Roman"/>
          <w:position w:val="-6"/>
          <w:sz w:val="28"/>
          <w:szCs w:val="28"/>
          <w:lang w:val="kk-KZ"/>
        </w:rPr>
        <w:object w:dxaOrig="360" w:dyaOrig="279">
          <v:shape id="_x0000_i1036" type="#_x0000_t75" style="width:18pt;height:14pt" o:ole="">
            <v:imagedata r:id="rId101" o:title=""/>
          </v:shape>
          <o:OLEObject Type="Embed" ProgID="Equation.3" ShapeID="_x0000_i1036" DrawAspect="Content" ObjectID="_1608977325" r:id="rId102"/>
        </w:object>
      </w:r>
      <w:r w:rsidRPr="007E1107">
        <w:rPr>
          <w:rFonts w:ascii="Times New Roman" w:hAnsi="Times New Roman" w:cs="Times New Roman"/>
          <w:sz w:val="28"/>
          <w:szCs w:val="28"/>
          <w:lang w:val="kk-KZ"/>
        </w:rPr>
        <w:t xml:space="preserve">шамасы </w:t>
      </w:r>
      <w:r w:rsidRPr="007E1107">
        <w:rPr>
          <w:rFonts w:ascii="Times New Roman" w:hAnsi="Times New Roman" w:cs="Times New Roman"/>
          <w:i/>
          <w:sz w:val="28"/>
          <w:szCs w:val="28"/>
          <w:lang w:val="kk-KZ"/>
        </w:rPr>
        <w:t>и</w:t>
      </w:r>
      <w:r w:rsidRPr="007E1107">
        <w:rPr>
          <w:rFonts w:ascii="Times New Roman" w:hAnsi="Times New Roman" w:cs="Times New Roman"/>
          <w:sz w:val="28"/>
          <w:szCs w:val="28"/>
          <w:lang w:val="kk-KZ"/>
        </w:rPr>
        <w:t xml:space="preserve"> шамасына  қарағанда аз болу керек) болатын молекулалардың  </w:t>
      </w:r>
      <w:r w:rsidRPr="007E1107">
        <w:rPr>
          <w:rFonts w:ascii="Times New Roman" w:hAnsi="Times New Roman" w:cs="Times New Roman"/>
          <w:position w:val="-6"/>
          <w:sz w:val="28"/>
          <w:szCs w:val="28"/>
          <w:lang w:val="kk-KZ"/>
        </w:rPr>
        <w:object w:dxaOrig="340" w:dyaOrig="279">
          <v:shape id="_x0000_i1037" type="#_x0000_t75" style="width:17pt;height:14pt" o:ole="">
            <v:imagedata r:id="rId89" o:title=""/>
          </v:shape>
          <o:OLEObject Type="Embed" ProgID="Equation.3" ShapeID="_x0000_i1037" DrawAspect="Content" ObjectID="_1608977326" r:id="rId103"/>
        </w:object>
      </w:r>
      <w:r w:rsidRPr="007E1107">
        <w:rPr>
          <w:rFonts w:ascii="Times New Roman" w:hAnsi="Times New Roman" w:cs="Times New Roman"/>
          <w:sz w:val="28"/>
          <w:szCs w:val="28"/>
          <w:lang w:val="kk-KZ"/>
        </w:rPr>
        <w:t>саны мынаған тең:</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Pr="007E1107">
        <w:rPr>
          <w:rFonts w:ascii="Times New Roman" w:hAnsi="Times New Roman" w:cs="Times New Roman"/>
          <w:position w:val="-28"/>
          <w:sz w:val="28"/>
          <w:szCs w:val="28"/>
          <w:lang w:val="kk-KZ"/>
        </w:rPr>
        <w:object w:dxaOrig="2299" w:dyaOrig="660">
          <v:shape id="_x0000_i1038" type="#_x0000_t75" style="width:115pt;height:33pt" o:ole="">
            <v:imagedata r:id="rId104" o:title=""/>
          </v:shape>
          <o:OLEObject Type="Embed" ProgID="Equation.3" ShapeID="_x0000_i1038" DrawAspect="Content" ObjectID="_1608977327" r:id="rId105"/>
        </w:object>
      </w:r>
      <w:r w:rsidRPr="007E1107">
        <w:rPr>
          <w:rFonts w:ascii="Times New Roman" w:hAnsi="Times New Roman" w:cs="Times New Roman"/>
          <w:sz w:val="28"/>
          <w:szCs w:val="28"/>
          <w:lang w:val="kk-KZ"/>
        </w:rPr>
        <w:tab/>
        <w:t>(2)</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Мұндағы n –қарастырылып отырған газ молекулаларының  толық саны. </w:t>
      </w:r>
    </w:p>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2</w:t>
      </w:r>
      <w:r w:rsidRPr="007E1107">
        <w:rPr>
          <w:rFonts w:ascii="Times New Roman" w:hAnsi="Times New Roman" w:cs="Times New Roman"/>
          <w:sz w:val="28"/>
          <w:szCs w:val="28"/>
          <w:lang w:val="kk-KZ"/>
        </w:rPr>
        <w:t xml:space="preserve">.Максвелл есептеуі  бойынша ең ықтимал </w:t>
      </w:r>
      <w:r w:rsidRPr="007E1107">
        <w:rPr>
          <w:rFonts w:ascii="Times New Roman" w:hAnsi="Times New Roman" w:cs="Times New Roman"/>
          <w:position w:val="-12"/>
          <w:sz w:val="28"/>
          <w:szCs w:val="28"/>
          <w:lang w:val="kk-KZ"/>
        </w:rPr>
        <w:object w:dxaOrig="380" w:dyaOrig="360">
          <v:shape id="_x0000_i1039" type="#_x0000_t75" style="width:19pt;height:18pt" o:ole="">
            <v:imagedata r:id="rId97" o:title=""/>
          </v:shape>
          <o:OLEObject Type="Embed" ProgID="Equation.3" ShapeID="_x0000_i1039" DrawAspect="Content" ObjectID="_1608977328" r:id="rId106"/>
        </w:object>
      </w:r>
      <w:r w:rsidRPr="007E1107">
        <w:rPr>
          <w:rFonts w:ascii="Times New Roman" w:hAnsi="Times New Roman" w:cs="Times New Roman"/>
          <w:sz w:val="28"/>
          <w:szCs w:val="28"/>
          <w:lang w:val="kk-KZ"/>
        </w:rPr>
        <w:t xml:space="preserve"> жылдамдық мынаған тең болуы керек:</w:t>
      </w:r>
    </w:p>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Pr="007E1107">
        <w:rPr>
          <w:rFonts w:ascii="Times New Roman" w:hAnsi="Times New Roman" w:cs="Times New Roman"/>
          <w:position w:val="-12"/>
          <w:sz w:val="28"/>
          <w:szCs w:val="28"/>
          <w:lang w:val="kk-KZ"/>
        </w:rPr>
        <w:object w:dxaOrig="380" w:dyaOrig="360">
          <v:shape id="_x0000_i1040" type="#_x0000_t75" style="width:19pt;height:18pt" o:ole="">
            <v:imagedata r:id="rId97" o:title=""/>
          </v:shape>
          <o:OLEObject Type="Embed" ProgID="Equation.3" ShapeID="_x0000_i1040" DrawAspect="Content" ObjectID="_1608977329" r:id="rId107"/>
        </w:object>
      </w:r>
      <w:r w:rsidRPr="007E1107">
        <w:rPr>
          <w:rFonts w:ascii="Times New Roman" w:hAnsi="Times New Roman" w:cs="Times New Roman"/>
          <w:position w:val="-30"/>
          <w:sz w:val="28"/>
          <w:szCs w:val="28"/>
          <w:lang w:val="kk-KZ"/>
        </w:rPr>
        <w:object w:dxaOrig="999" w:dyaOrig="740">
          <v:shape id="_x0000_i1041" type="#_x0000_t75" style="width:50pt;height:37pt" o:ole="">
            <v:imagedata r:id="rId108" o:title=""/>
          </v:shape>
          <o:OLEObject Type="Embed" ProgID="Equation.3" ShapeID="_x0000_i1041" DrawAspect="Content" ObjectID="_1608977330" r:id="rId109"/>
        </w:object>
      </w:r>
      <w:r w:rsidRPr="007E1107">
        <w:rPr>
          <w:rFonts w:ascii="Times New Roman" w:hAnsi="Times New Roman" w:cs="Times New Roman"/>
          <w:sz w:val="28"/>
          <w:szCs w:val="28"/>
          <w:lang w:val="kk-KZ"/>
        </w:rPr>
        <w:tab/>
        <w:t>(3)</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мұндағы </w:t>
      </w:r>
      <w:r w:rsidRPr="007E1107">
        <w:rPr>
          <w:rFonts w:ascii="Times New Roman" w:hAnsi="Times New Roman" w:cs="Times New Roman"/>
          <w:position w:val="-10"/>
          <w:sz w:val="28"/>
          <w:szCs w:val="28"/>
          <w:lang w:val="kk-KZ"/>
        </w:rPr>
        <w:object w:dxaOrig="240" w:dyaOrig="260">
          <v:shape id="_x0000_i1042" type="#_x0000_t75" style="width:12pt;height:13pt" o:ole="">
            <v:imagedata r:id="rId110" o:title=""/>
          </v:shape>
          <o:OLEObject Type="Embed" ProgID="Equation.3" ShapeID="_x0000_i1042" DrawAspect="Content" ObjectID="_1608977331" r:id="rId111"/>
        </w:object>
      </w:r>
      <w:r w:rsidRPr="007E1107">
        <w:rPr>
          <w:rFonts w:ascii="Times New Roman" w:hAnsi="Times New Roman" w:cs="Times New Roman"/>
          <w:sz w:val="28"/>
          <w:szCs w:val="28"/>
          <w:lang w:val="kk-KZ"/>
        </w:rPr>
        <w:t xml:space="preserve">-берілген газдың молекулалық салмағы, Т-оның  абсолют температурасы, R- газ тұрақтысы. R=kN, ал </w:t>
      </w:r>
      <w:r w:rsidRPr="007E1107">
        <w:rPr>
          <w:rFonts w:ascii="Times New Roman" w:hAnsi="Times New Roman" w:cs="Times New Roman"/>
          <w:position w:val="-10"/>
          <w:sz w:val="28"/>
          <w:szCs w:val="28"/>
          <w:lang w:val="kk-KZ"/>
        </w:rPr>
        <w:object w:dxaOrig="240" w:dyaOrig="260">
          <v:shape id="_x0000_i1043" type="#_x0000_t75" style="width:12pt;height:13pt" o:ole="">
            <v:imagedata r:id="rId112" o:title=""/>
          </v:shape>
          <o:OLEObject Type="Embed" ProgID="Equation.3" ShapeID="_x0000_i1043" DrawAspect="Content" ObjectID="_1608977332" r:id="rId113"/>
        </w:object>
      </w:r>
      <w:r w:rsidRPr="007E1107">
        <w:rPr>
          <w:rFonts w:ascii="Times New Roman" w:hAnsi="Times New Roman" w:cs="Times New Roman"/>
          <w:sz w:val="28"/>
          <w:szCs w:val="28"/>
          <w:lang w:val="kk-KZ"/>
        </w:rPr>
        <w:t>=mN болатындықтан (мұндағы k-Больцман тұрақтысы, m- берілген  газ  молекуласының  массасы, N- Авагодра саны), (3) формуланы мынадай  түрге  кельтіруге  болады:</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Pr="007E1107">
        <w:rPr>
          <w:rFonts w:ascii="Times New Roman" w:hAnsi="Times New Roman" w:cs="Times New Roman"/>
          <w:position w:val="-12"/>
          <w:sz w:val="28"/>
          <w:szCs w:val="28"/>
          <w:lang w:val="kk-KZ"/>
        </w:rPr>
        <w:object w:dxaOrig="380" w:dyaOrig="360">
          <v:shape id="_x0000_i1044" type="#_x0000_t75" style="width:19pt;height:18pt" o:ole="">
            <v:imagedata r:id="rId97" o:title=""/>
          </v:shape>
          <o:OLEObject Type="Embed" ProgID="Equation.3" ShapeID="_x0000_i1044" DrawAspect="Content" ObjectID="_1608977333" r:id="rId114"/>
        </w:object>
      </w:r>
      <w:r w:rsidRPr="007E1107">
        <w:rPr>
          <w:rFonts w:ascii="Times New Roman" w:hAnsi="Times New Roman" w:cs="Times New Roman"/>
          <w:position w:val="-26"/>
          <w:sz w:val="28"/>
          <w:szCs w:val="28"/>
          <w:lang w:val="kk-KZ"/>
        </w:rPr>
        <w:object w:dxaOrig="940" w:dyaOrig="700">
          <v:shape id="_x0000_i1045" type="#_x0000_t75" style="width:47pt;height:35pt" o:ole="">
            <v:imagedata r:id="rId115" o:title=""/>
          </v:shape>
          <o:OLEObject Type="Embed" ProgID="Equation.3" ShapeID="_x0000_i1045" DrawAspect="Content" ObjectID="_1608977334" r:id="rId116"/>
        </w:object>
      </w:r>
      <w:r w:rsidRPr="007E1107">
        <w:rPr>
          <w:rFonts w:ascii="Times New Roman" w:hAnsi="Times New Roman" w:cs="Times New Roman"/>
          <w:sz w:val="28"/>
          <w:szCs w:val="28"/>
          <w:lang w:val="kk-KZ"/>
        </w:rPr>
        <w:tab/>
        <w:t>(3а)</w:t>
      </w:r>
    </w:p>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Абциссалар  осіне  молекулалардың </w:t>
      </w:r>
      <w:r w:rsidRPr="007E1107">
        <w:rPr>
          <w:rFonts w:ascii="Times New Roman" w:hAnsi="Times New Roman" w:cs="Times New Roman"/>
          <w:i/>
          <w:sz w:val="28"/>
          <w:szCs w:val="28"/>
          <w:lang w:val="kk-KZ"/>
        </w:rPr>
        <w:t>и</w:t>
      </w:r>
      <w:r w:rsidRPr="007E1107">
        <w:rPr>
          <w:rFonts w:ascii="Times New Roman" w:hAnsi="Times New Roman" w:cs="Times New Roman"/>
          <w:sz w:val="28"/>
          <w:szCs w:val="28"/>
          <w:lang w:val="kk-KZ"/>
        </w:rPr>
        <w:t xml:space="preserve"> салыстырмалы  жылдамдығының  мәнін,  ал ординаталар осіне </w:t>
      </w:r>
      <w:r w:rsidRPr="007E1107">
        <w:rPr>
          <w:rFonts w:ascii="Times New Roman" w:hAnsi="Times New Roman" w:cs="Times New Roman"/>
          <w:position w:val="-24"/>
          <w:sz w:val="28"/>
          <w:szCs w:val="28"/>
          <w:lang w:val="kk-KZ"/>
        </w:rPr>
        <w:object w:dxaOrig="700" w:dyaOrig="620">
          <v:shape id="_x0000_i1046" type="#_x0000_t75" style="width:35pt;height:31pt" o:ole="">
            <v:imagedata r:id="rId117" o:title=""/>
          </v:shape>
          <o:OLEObject Type="Embed" ProgID="Equation.3" ShapeID="_x0000_i1046" DrawAspect="Content" ObjectID="_1608977335" r:id="rId118"/>
        </w:object>
      </w:r>
      <w:r w:rsidRPr="007E1107">
        <w:rPr>
          <w:rFonts w:ascii="Times New Roman" w:hAnsi="Times New Roman" w:cs="Times New Roman"/>
          <w:sz w:val="28"/>
          <w:szCs w:val="28"/>
          <w:lang w:val="kk-KZ"/>
        </w:rPr>
        <w:t xml:space="preserve"> шамасының  мәнін (бұл шама  таралу функциясы деп аталады) салсақ, 120-суретте  көрсетілген қисық сызық шығады. </w:t>
      </w:r>
      <w:r w:rsidRPr="007E1107">
        <w:rPr>
          <w:rFonts w:ascii="Times New Roman" w:hAnsi="Times New Roman" w:cs="Times New Roman"/>
          <w:i/>
          <w:sz w:val="28"/>
          <w:szCs w:val="28"/>
          <w:lang w:val="kk-KZ"/>
        </w:rPr>
        <w:t>и</w:t>
      </w:r>
      <w:r w:rsidRPr="007E1107">
        <w:rPr>
          <w:rFonts w:ascii="Times New Roman" w:hAnsi="Times New Roman" w:cs="Times New Roman"/>
          <w:sz w:val="28"/>
          <w:szCs w:val="28"/>
          <w:lang w:val="kk-KZ"/>
        </w:rPr>
        <w:t xml:space="preserve">=1 болғанда  қисықтың  максимумы  байқалады. Бұл жағдай </w:t>
      </w:r>
      <w:r w:rsidRPr="007E1107">
        <w:rPr>
          <w:rFonts w:ascii="Times New Roman" w:hAnsi="Times New Roman" w:cs="Times New Roman"/>
          <w:position w:val="-6"/>
          <w:sz w:val="28"/>
          <w:szCs w:val="28"/>
          <w:lang w:val="kk-KZ"/>
        </w:rPr>
        <w:object w:dxaOrig="200" w:dyaOrig="220">
          <v:shape id="_x0000_i1047" type="#_x0000_t75" style="width:10pt;height:11pt" o:ole="">
            <v:imagedata r:id="rId119" o:title=""/>
          </v:shape>
          <o:OLEObject Type="Embed" ProgID="Equation.3" ShapeID="_x0000_i1047" DrawAspect="Content" ObjectID="_1608977336" r:id="rId120"/>
        </w:object>
      </w:r>
      <w:r w:rsidRPr="007E1107">
        <w:rPr>
          <w:rFonts w:ascii="Times New Roman" w:hAnsi="Times New Roman" w:cs="Times New Roman"/>
          <w:sz w:val="28"/>
          <w:szCs w:val="28"/>
          <w:lang w:val="kk-KZ"/>
        </w:rPr>
        <w:t xml:space="preserve"> жылдамдықтың  ең ықтимал  (</w:t>
      </w:r>
      <w:r w:rsidRPr="007E1107">
        <w:rPr>
          <w:rFonts w:ascii="Times New Roman" w:hAnsi="Times New Roman" w:cs="Times New Roman"/>
          <w:position w:val="-12"/>
          <w:sz w:val="28"/>
          <w:szCs w:val="28"/>
          <w:lang w:val="kk-KZ"/>
        </w:rPr>
        <w:object w:dxaOrig="380" w:dyaOrig="360">
          <v:shape id="_x0000_i1048" type="#_x0000_t75" style="width:19pt;height:18pt" o:ole="">
            <v:imagedata r:id="rId97" o:title=""/>
          </v:shape>
          <o:OLEObject Type="Embed" ProgID="Equation.3" ShapeID="_x0000_i1048" DrawAspect="Content" ObjectID="_1608977337" r:id="rId121"/>
        </w:object>
      </w:r>
      <w:r w:rsidRPr="007E1107">
        <w:rPr>
          <w:rFonts w:ascii="Times New Roman" w:hAnsi="Times New Roman" w:cs="Times New Roman"/>
          <w:sz w:val="28"/>
          <w:szCs w:val="28"/>
          <w:lang w:val="kk-KZ"/>
        </w:rPr>
        <w:t>) жылдамдыққа  тең мәніне  сәйкес келеді.</w:t>
      </w:r>
    </w:p>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Жылдамдықтары </w:t>
      </w:r>
      <w:r w:rsidRPr="007E1107">
        <w:rPr>
          <w:rFonts w:ascii="Times New Roman" w:hAnsi="Times New Roman" w:cs="Times New Roman"/>
          <w:i/>
          <w:sz w:val="28"/>
          <w:szCs w:val="28"/>
          <w:lang w:val="kk-KZ"/>
        </w:rPr>
        <w:t>и</w:t>
      </w:r>
      <w:r w:rsidRPr="007E1107">
        <w:rPr>
          <w:rFonts w:ascii="Times New Roman" w:hAnsi="Times New Roman" w:cs="Times New Roman"/>
          <w:sz w:val="28"/>
          <w:szCs w:val="28"/>
          <w:lang w:val="kk-KZ"/>
        </w:rPr>
        <w:t xml:space="preserve"> және </w:t>
      </w:r>
      <w:r w:rsidRPr="007E1107">
        <w:rPr>
          <w:rFonts w:ascii="Times New Roman" w:hAnsi="Times New Roman" w:cs="Times New Roman"/>
          <w:position w:val="-6"/>
          <w:sz w:val="28"/>
          <w:szCs w:val="28"/>
          <w:lang w:val="kk-KZ"/>
        </w:rPr>
        <w:object w:dxaOrig="700" w:dyaOrig="279">
          <v:shape id="_x0000_i1049" type="#_x0000_t75" style="width:35pt;height:14pt" o:ole="">
            <v:imagedata r:id="rId122" o:title=""/>
          </v:shape>
          <o:OLEObject Type="Embed" ProgID="Equation.3" ShapeID="_x0000_i1049" DrawAspect="Content" ObjectID="_1608977338" r:id="rId123"/>
        </w:object>
      </w:r>
      <w:r w:rsidRPr="007E1107">
        <w:rPr>
          <w:rFonts w:ascii="Times New Roman" w:hAnsi="Times New Roman" w:cs="Times New Roman"/>
          <w:sz w:val="28"/>
          <w:szCs w:val="28"/>
          <w:lang w:val="kk-KZ"/>
        </w:rPr>
        <w:t xml:space="preserve"> аралықтарында  жататын молекулалардың  </w:t>
      </w:r>
      <w:r w:rsidRPr="007E1107">
        <w:rPr>
          <w:rFonts w:ascii="Times New Roman" w:hAnsi="Times New Roman" w:cs="Times New Roman"/>
          <w:position w:val="-6"/>
          <w:sz w:val="28"/>
          <w:szCs w:val="28"/>
          <w:lang w:val="kk-KZ"/>
        </w:rPr>
        <w:object w:dxaOrig="620" w:dyaOrig="279">
          <v:shape id="_x0000_i1050" type="#_x0000_t75" style="width:31pt;height:14pt" o:ole="">
            <v:imagedata r:id="rId124" o:title=""/>
          </v:shape>
          <o:OLEObject Type="Embed" ProgID="Equation.3" ShapeID="_x0000_i1050" DrawAspect="Content" ObjectID="_1608977339" r:id="rId125"/>
        </w:object>
      </w:r>
      <w:r w:rsidRPr="007E1107">
        <w:rPr>
          <w:rFonts w:ascii="Times New Roman" w:hAnsi="Times New Roman" w:cs="Times New Roman"/>
          <w:sz w:val="28"/>
          <w:szCs w:val="28"/>
          <w:lang w:val="kk-KZ"/>
        </w:rPr>
        <w:t xml:space="preserve"> салыстырмалы саны  қисықтың ординатасы  мен </w:t>
      </w:r>
      <w:r w:rsidRPr="007E1107">
        <w:rPr>
          <w:rFonts w:ascii="Times New Roman" w:hAnsi="Times New Roman" w:cs="Times New Roman"/>
          <w:position w:val="-6"/>
          <w:sz w:val="28"/>
          <w:szCs w:val="28"/>
          <w:lang w:val="kk-KZ"/>
        </w:rPr>
        <w:object w:dxaOrig="360" w:dyaOrig="279">
          <v:shape id="_x0000_i1051" type="#_x0000_t75" style="width:18pt;height:14pt" o:ole="">
            <v:imagedata r:id="rId126" o:title=""/>
          </v:shape>
          <o:OLEObject Type="Embed" ProgID="Equation.3" ShapeID="_x0000_i1051" DrawAspect="Content" ObjectID="_1608977340" r:id="rId127"/>
        </w:object>
      </w:r>
      <w:r w:rsidRPr="007E1107">
        <w:rPr>
          <w:rFonts w:ascii="Times New Roman" w:hAnsi="Times New Roman" w:cs="Times New Roman"/>
          <w:sz w:val="28"/>
          <w:szCs w:val="28"/>
          <w:lang w:val="kk-KZ"/>
        </w:rPr>
        <w:t>-дың көбейтіндісіне тең, яғни 121-суреттегі штрихталған  бағананың  ауданымен  кескінделеді.</w:t>
      </w:r>
    </w:p>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Максвелл заңы  туралы неғұрлым  нақтылы  түсінік алу  үшін мынадай  мәліметтерді келтірейік. Азот  молекулаларының  (</w:t>
      </w:r>
      <w:r w:rsidRPr="007E1107">
        <w:rPr>
          <w:rFonts w:ascii="Times New Roman" w:hAnsi="Times New Roman" w:cs="Times New Roman"/>
          <w:position w:val="-10"/>
          <w:sz w:val="28"/>
          <w:szCs w:val="28"/>
          <w:lang w:val="kk-KZ"/>
        </w:rPr>
        <w:object w:dxaOrig="720" w:dyaOrig="320">
          <v:shape id="_x0000_i1052" type="#_x0000_t75" style="width:36pt;height:16pt" o:ole="">
            <v:imagedata r:id="rId128" o:title=""/>
          </v:shape>
          <o:OLEObject Type="Embed" ProgID="Equation.3" ShapeID="_x0000_i1052" DrawAspect="Content" ObjectID="_1608977341" r:id="rId129"/>
        </w:object>
      </w:r>
      <w:r w:rsidRPr="007E1107">
        <w:rPr>
          <w:rFonts w:ascii="Times New Roman" w:hAnsi="Times New Roman" w:cs="Times New Roman"/>
          <w:sz w:val="28"/>
          <w:szCs w:val="28"/>
          <w:lang w:val="kk-KZ"/>
        </w:rPr>
        <w:t>) 148</w:t>
      </w:r>
      <w:r w:rsidRPr="007E1107">
        <w:rPr>
          <w:rFonts w:ascii="Times New Roman" w:hAnsi="Times New Roman" w:cs="Times New Roman"/>
          <w:sz w:val="28"/>
          <w:szCs w:val="28"/>
          <w:vertAlign w:val="superscript"/>
          <w:lang w:val="kk-KZ"/>
        </w:rPr>
        <w:t>0</w:t>
      </w:r>
      <w:r w:rsidRPr="007E1107">
        <w:rPr>
          <w:rFonts w:ascii="Times New Roman" w:hAnsi="Times New Roman" w:cs="Times New Roman"/>
          <w:sz w:val="28"/>
          <w:szCs w:val="28"/>
          <w:lang w:val="kk-KZ"/>
        </w:rPr>
        <w:t xml:space="preserve">С температурадағы  ең ықтимал жылдамдығы </w:t>
      </w:r>
    </w:p>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position w:val="-12"/>
          <w:sz w:val="28"/>
          <w:szCs w:val="28"/>
          <w:lang w:val="kk-KZ"/>
        </w:rPr>
        <w:object w:dxaOrig="380" w:dyaOrig="360">
          <v:shape id="_x0000_i1053" type="#_x0000_t75" style="width:19pt;height:18pt" o:ole="">
            <v:imagedata r:id="rId97" o:title=""/>
          </v:shape>
          <o:OLEObject Type="Embed" ProgID="Equation.3" ShapeID="_x0000_i1053" DrawAspect="Content" ObjectID="_1608977342" r:id="rId130"/>
        </w:object>
      </w:r>
      <w:r w:rsidRPr="007E1107">
        <w:rPr>
          <w:rFonts w:ascii="Times New Roman" w:hAnsi="Times New Roman" w:cs="Times New Roman"/>
          <w:position w:val="-30"/>
          <w:sz w:val="28"/>
          <w:szCs w:val="28"/>
          <w:lang w:val="kk-KZ"/>
        </w:rPr>
        <w:object w:dxaOrig="5120" w:dyaOrig="760">
          <v:shape id="_x0000_i1054" type="#_x0000_t75" style="width:256pt;height:38pt" o:ole="">
            <v:imagedata r:id="rId131" o:title=""/>
          </v:shape>
          <o:OLEObject Type="Embed" ProgID="Equation.3" ShapeID="_x0000_i1054" DrawAspect="Content" ObjectID="_1608977343" r:id="rId132"/>
        </w:objec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болады.</w:t>
      </w:r>
    </w:p>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Мұнымен қатар азот  молекулаларының  жылдамдық аймақтарына  қарай  бөлінуі  мынадай болады:</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4503"/>
      </w:tblGrid>
      <w:tr w:rsidR="00021248" w:rsidRPr="00510018" w:rsidTr="00FE6B74">
        <w:tc>
          <w:tcPr>
            <w:tcW w:w="4497" w:type="dxa"/>
            <w:shd w:val="clear" w:color="auto" w:fill="auto"/>
          </w:tcPr>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м/сек есебімен алынған жылдамдықтар аймағы</w:t>
            </w:r>
          </w:p>
        </w:tc>
        <w:tc>
          <w:tcPr>
            <w:tcW w:w="4503" w:type="dxa"/>
            <w:shd w:val="clear" w:color="auto" w:fill="auto"/>
          </w:tcPr>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Азот молекулалрының (Т=421</w:t>
            </w:r>
            <w:r w:rsidRPr="007E1107">
              <w:rPr>
                <w:rFonts w:ascii="Times New Roman" w:hAnsi="Times New Roman" w:cs="Times New Roman"/>
                <w:sz w:val="28"/>
                <w:szCs w:val="28"/>
                <w:vertAlign w:val="superscript"/>
                <w:lang w:val="kk-KZ"/>
              </w:rPr>
              <w:t>0</w:t>
            </w:r>
            <w:r w:rsidRPr="007E1107">
              <w:rPr>
                <w:rFonts w:ascii="Times New Roman" w:hAnsi="Times New Roman" w:cs="Times New Roman"/>
                <w:sz w:val="28"/>
                <w:szCs w:val="28"/>
                <w:lang w:val="kk-KZ"/>
              </w:rPr>
              <w:t>К) жалпы санының жылдамдығы  көрсетілген шектердің  аралығында  болатын бөлігі (% есебімен)</w:t>
            </w:r>
          </w:p>
        </w:tc>
      </w:tr>
      <w:tr w:rsidR="00021248" w:rsidRPr="007E1107" w:rsidTr="00FE6B74">
        <w:tc>
          <w:tcPr>
            <w:tcW w:w="4497" w:type="dxa"/>
            <w:shd w:val="clear" w:color="auto" w:fill="auto"/>
          </w:tcPr>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0&lt;</w:t>
            </w:r>
            <w:r w:rsidRPr="007E1107">
              <w:rPr>
                <w:rFonts w:ascii="Times New Roman" w:hAnsi="Times New Roman" w:cs="Times New Roman"/>
                <w:position w:val="-6"/>
                <w:sz w:val="28"/>
                <w:szCs w:val="28"/>
                <w:lang w:val="en-US"/>
              </w:rPr>
              <w:object w:dxaOrig="200" w:dyaOrig="220">
                <v:shape id="_x0000_i1055" type="#_x0000_t75" style="width:10pt;height:11pt" o:ole="">
                  <v:imagedata r:id="rId133" o:title=""/>
                </v:shape>
                <o:OLEObject Type="Embed" ProgID="Equation.3" ShapeID="_x0000_i1055" DrawAspect="Content" ObjectID="_1608977344" r:id="rId134"/>
              </w:object>
            </w:r>
            <w:r w:rsidRPr="007E1107">
              <w:rPr>
                <w:rFonts w:ascii="Times New Roman" w:hAnsi="Times New Roman" w:cs="Times New Roman"/>
                <w:sz w:val="28"/>
                <w:szCs w:val="28"/>
                <w:lang w:val="en-US"/>
              </w:rPr>
              <w:t>&lt;100</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100&lt;</w:t>
            </w:r>
            <w:r w:rsidRPr="007E1107">
              <w:rPr>
                <w:rFonts w:ascii="Times New Roman" w:hAnsi="Times New Roman" w:cs="Times New Roman"/>
                <w:position w:val="-6"/>
                <w:sz w:val="28"/>
                <w:szCs w:val="28"/>
                <w:lang w:val="en-US"/>
              </w:rPr>
              <w:object w:dxaOrig="200" w:dyaOrig="220">
                <v:shape id="_x0000_i1056" type="#_x0000_t75" style="width:10pt;height:11pt" o:ole="">
                  <v:imagedata r:id="rId135" o:title=""/>
                </v:shape>
                <o:OLEObject Type="Embed" ProgID="Equation.3" ShapeID="_x0000_i1056" DrawAspect="Content" ObjectID="_1608977345" r:id="rId136"/>
              </w:object>
            </w:r>
            <w:r w:rsidRPr="007E1107">
              <w:rPr>
                <w:rFonts w:ascii="Times New Roman" w:hAnsi="Times New Roman" w:cs="Times New Roman"/>
                <w:sz w:val="28"/>
                <w:szCs w:val="28"/>
                <w:lang w:val="en-US"/>
              </w:rPr>
              <w:t>&lt;300</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300&lt;</w:t>
            </w:r>
            <w:r w:rsidRPr="007E1107">
              <w:rPr>
                <w:rFonts w:ascii="Times New Roman" w:hAnsi="Times New Roman" w:cs="Times New Roman"/>
                <w:position w:val="-6"/>
                <w:sz w:val="28"/>
                <w:szCs w:val="28"/>
                <w:lang w:val="en-US"/>
              </w:rPr>
              <w:object w:dxaOrig="200" w:dyaOrig="220">
                <v:shape id="_x0000_i1057" type="#_x0000_t75" style="width:10pt;height:11pt" o:ole="">
                  <v:imagedata r:id="rId135" o:title=""/>
                </v:shape>
                <o:OLEObject Type="Embed" ProgID="Equation.3" ShapeID="_x0000_i1057" DrawAspect="Content" ObjectID="_1608977346" r:id="rId137"/>
              </w:object>
            </w:r>
            <w:r w:rsidRPr="007E1107">
              <w:rPr>
                <w:rFonts w:ascii="Times New Roman" w:hAnsi="Times New Roman" w:cs="Times New Roman"/>
                <w:sz w:val="28"/>
                <w:szCs w:val="28"/>
                <w:lang w:val="en-US"/>
              </w:rPr>
              <w:t>&lt;500</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500&lt;</w:t>
            </w:r>
            <w:r w:rsidRPr="007E1107">
              <w:rPr>
                <w:rFonts w:ascii="Times New Roman" w:hAnsi="Times New Roman" w:cs="Times New Roman"/>
                <w:position w:val="-6"/>
                <w:sz w:val="28"/>
                <w:szCs w:val="28"/>
                <w:lang w:val="en-US"/>
              </w:rPr>
              <w:object w:dxaOrig="200" w:dyaOrig="220">
                <v:shape id="_x0000_i1058" type="#_x0000_t75" style="width:10pt;height:11pt" o:ole="">
                  <v:imagedata r:id="rId135" o:title=""/>
                </v:shape>
                <o:OLEObject Type="Embed" ProgID="Equation.3" ShapeID="_x0000_i1058" DrawAspect="Content" ObjectID="_1608977347" r:id="rId138"/>
              </w:object>
            </w:r>
            <w:r w:rsidRPr="007E1107">
              <w:rPr>
                <w:rFonts w:ascii="Times New Roman" w:hAnsi="Times New Roman" w:cs="Times New Roman"/>
                <w:sz w:val="28"/>
                <w:szCs w:val="28"/>
                <w:lang w:val="en-US"/>
              </w:rPr>
              <w:t>&lt;700</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700&lt;</w:t>
            </w:r>
            <w:r w:rsidRPr="007E1107">
              <w:rPr>
                <w:rFonts w:ascii="Times New Roman" w:hAnsi="Times New Roman" w:cs="Times New Roman"/>
                <w:position w:val="-6"/>
                <w:sz w:val="28"/>
                <w:szCs w:val="28"/>
                <w:lang w:val="en-US"/>
              </w:rPr>
              <w:object w:dxaOrig="200" w:dyaOrig="220">
                <v:shape id="_x0000_i1059" type="#_x0000_t75" style="width:10pt;height:11pt" o:ole="">
                  <v:imagedata r:id="rId135" o:title=""/>
                </v:shape>
                <o:OLEObject Type="Embed" ProgID="Equation.3" ShapeID="_x0000_i1059" DrawAspect="Content" ObjectID="_1608977348" r:id="rId139"/>
              </w:object>
            </w:r>
            <w:r w:rsidRPr="007E1107">
              <w:rPr>
                <w:rFonts w:ascii="Times New Roman" w:hAnsi="Times New Roman" w:cs="Times New Roman"/>
                <w:sz w:val="28"/>
                <w:szCs w:val="28"/>
                <w:lang w:val="en-US"/>
              </w:rPr>
              <w:t>&lt;1000</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1000&lt;</w:t>
            </w:r>
            <w:r w:rsidRPr="007E1107">
              <w:rPr>
                <w:rFonts w:ascii="Times New Roman" w:hAnsi="Times New Roman" w:cs="Times New Roman"/>
                <w:position w:val="-6"/>
                <w:sz w:val="28"/>
                <w:szCs w:val="28"/>
                <w:lang w:val="en-US"/>
              </w:rPr>
              <w:object w:dxaOrig="200" w:dyaOrig="220">
                <v:shape id="_x0000_i1060" type="#_x0000_t75" style="width:10pt;height:11pt" o:ole="">
                  <v:imagedata r:id="rId135" o:title=""/>
                </v:shape>
                <o:OLEObject Type="Embed" ProgID="Equation.3" ShapeID="_x0000_i1060" DrawAspect="Content" ObjectID="_1608977349" r:id="rId140"/>
              </w:object>
            </w:r>
          </w:p>
        </w:tc>
        <w:tc>
          <w:tcPr>
            <w:tcW w:w="4503" w:type="dxa"/>
            <w:shd w:val="clear" w:color="auto" w:fill="auto"/>
          </w:tcPr>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0.6</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12</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30</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29</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23</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en-US"/>
              </w:rPr>
            </w:pPr>
            <w:r w:rsidRPr="007E1107">
              <w:rPr>
                <w:rFonts w:ascii="Times New Roman" w:hAnsi="Times New Roman" w:cs="Times New Roman"/>
                <w:sz w:val="28"/>
                <w:szCs w:val="28"/>
                <w:lang w:val="en-US"/>
              </w:rPr>
              <w:t>5.4</w:t>
            </w:r>
          </w:p>
        </w:tc>
      </w:tr>
    </w:tbl>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3</w:t>
      </w:r>
      <w:r w:rsidRPr="007E1107">
        <w:rPr>
          <w:rFonts w:ascii="Times New Roman" w:hAnsi="Times New Roman" w:cs="Times New Roman"/>
          <w:sz w:val="28"/>
          <w:szCs w:val="28"/>
          <w:lang w:val="kk-KZ"/>
        </w:rPr>
        <w:t>.Максвеллше жылдамдықтардың таралуы  қисығы арифметикалық орташа жылдамдықты  табуға мүмкіндік  береді: бұл арифметикалық орташа жылдамдықтың  өрнегі  мынадай болады:</w:t>
      </w:r>
    </w:p>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Pr="007E1107">
        <w:rPr>
          <w:rFonts w:ascii="Times New Roman" w:hAnsi="Times New Roman" w:cs="Times New Roman"/>
          <w:position w:val="-30"/>
          <w:sz w:val="28"/>
          <w:szCs w:val="28"/>
          <w:lang w:val="kk-KZ"/>
        </w:rPr>
        <w:object w:dxaOrig="1120" w:dyaOrig="740">
          <v:shape id="_x0000_i1061" type="#_x0000_t75" style="width:56pt;height:37pt" o:ole="">
            <v:imagedata r:id="rId141" o:title=""/>
          </v:shape>
          <o:OLEObject Type="Embed" ProgID="Equation.3" ShapeID="_x0000_i1061" DrawAspect="Content" ObjectID="_1608977350" r:id="rId142"/>
        </w:object>
      </w:r>
      <w:r w:rsidRPr="007E1107">
        <w:rPr>
          <w:rFonts w:ascii="Times New Roman" w:hAnsi="Times New Roman" w:cs="Times New Roman"/>
          <w:sz w:val="28"/>
          <w:szCs w:val="28"/>
          <w:lang w:val="kk-KZ"/>
        </w:rPr>
        <w:tab/>
        <w:t>(4)</w:t>
      </w:r>
    </w:p>
    <w:p w:rsidR="00021248" w:rsidRPr="007E1107" w:rsidRDefault="00021248" w:rsidP="007E1107">
      <w:pPr>
        <w:tabs>
          <w:tab w:val="center" w:pos="4677"/>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Сонымен,  қарастырылған мына үш жылдамдықты:</w:t>
      </w:r>
    </w:p>
    <w:p w:rsidR="00021248" w:rsidRPr="007E1107" w:rsidRDefault="00021248" w:rsidP="007E1107">
      <w:pPr>
        <w:numPr>
          <w:ilvl w:val="0"/>
          <w:numId w:val="5"/>
        </w:num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ең ықтимал жылдамдықты </w:t>
      </w:r>
    </w:p>
    <w:p w:rsidR="00021248" w:rsidRPr="007E1107" w:rsidRDefault="00021248" w:rsidP="007E1107">
      <w:pPr>
        <w:tabs>
          <w:tab w:val="center" w:pos="4677"/>
          <w:tab w:val="center" w:pos="4857"/>
          <w:tab w:val="right" w:pos="9355"/>
        </w:tabs>
        <w:spacing w:after="0" w:line="240" w:lineRule="auto"/>
        <w:ind w:left="360"/>
        <w:jc w:val="both"/>
        <w:rPr>
          <w:rFonts w:ascii="Times New Roman" w:hAnsi="Times New Roman" w:cs="Times New Roman"/>
          <w:sz w:val="28"/>
          <w:szCs w:val="28"/>
          <w:lang w:val="kk-KZ"/>
        </w:rPr>
      </w:pPr>
      <w:r w:rsidRPr="007E1107">
        <w:rPr>
          <w:rFonts w:ascii="Times New Roman" w:hAnsi="Times New Roman" w:cs="Times New Roman"/>
          <w:position w:val="-12"/>
          <w:sz w:val="28"/>
          <w:szCs w:val="28"/>
          <w:lang w:val="kk-KZ"/>
        </w:rPr>
        <w:object w:dxaOrig="380" w:dyaOrig="360">
          <v:shape id="_x0000_i1062" type="#_x0000_t75" style="width:19pt;height:18pt" o:ole="">
            <v:imagedata r:id="rId97" o:title=""/>
          </v:shape>
          <o:OLEObject Type="Embed" ProgID="Equation.3" ShapeID="_x0000_i1062" DrawAspect="Content" ObjectID="_1608977351" r:id="rId143"/>
        </w:object>
      </w:r>
      <w:r w:rsidRPr="007E1107">
        <w:rPr>
          <w:rFonts w:ascii="Times New Roman" w:hAnsi="Times New Roman" w:cs="Times New Roman"/>
          <w:position w:val="-30"/>
          <w:sz w:val="28"/>
          <w:szCs w:val="28"/>
          <w:lang w:val="kk-KZ"/>
        </w:rPr>
        <w:object w:dxaOrig="2020" w:dyaOrig="740">
          <v:shape id="_x0000_i1063" type="#_x0000_t75" style="width:101pt;height:37pt" o:ole="">
            <v:imagedata r:id="rId144" o:title=""/>
          </v:shape>
          <o:OLEObject Type="Embed" ProgID="Equation.3" ShapeID="_x0000_i1063" DrawAspect="Content" ObjectID="_1608977352" r:id="rId145"/>
        </w:object>
      </w:r>
    </w:p>
    <w:p w:rsidR="00021248" w:rsidRPr="007E1107" w:rsidRDefault="00021248" w:rsidP="007E1107">
      <w:pPr>
        <w:numPr>
          <w:ilvl w:val="0"/>
          <w:numId w:val="5"/>
        </w:num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арифметикалық орташа жылдамдықты </w:t>
      </w:r>
    </w:p>
    <w:p w:rsidR="00021248" w:rsidRPr="007E1107" w:rsidRDefault="00021248" w:rsidP="007E1107">
      <w:pPr>
        <w:tabs>
          <w:tab w:val="center" w:pos="4677"/>
          <w:tab w:val="center" w:pos="4857"/>
          <w:tab w:val="right" w:pos="9355"/>
        </w:tabs>
        <w:spacing w:after="0" w:line="240" w:lineRule="auto"/>
        <w:ind w:left="360"/>
        <w:jc w:val="both"/>
        <w:rPr>
          <w:rFonts w:ascii="Times New Roman" w:hAnsi="Times New Roman" w:cs="Times New Roman"/>
          <w:sz w:val="28"/>
          <w:szCs w:val="28"/>
          <w:lang w:val="kk-KZ"/>
        </w:rPr>
      </w:pPr>
      <w:r w:rsidRPr="007E1107">
        <w:rPr>
          <w:rFonts w:ascii="Times New Roman" w:hAnsi="Times New Roman" w:cs="Times New Roman"/>
          <w:position w:val="-30"/>
          <w:sz w:val="28"/>
          <w:szCs w:val="28"/>
          <w:lang w:val="kk-KZ"/>
        </w:rPr>
        <w:object w:dxaOrig="2280" w:dyaOrig="740">
          <v:shape id="_x0000_i1064" type="#_x0000_t75" style="width:114pt;height:37pt" o:ole="">
            <v:imagedata r:id="rId146" o:title=""/>
          </v:shape>
          <o:OLEObject Type="Embed" ProgID="Equation.3" ShapeID="_x0000_i1064" DrawAspect="Content" ObjectID="_1608977353" r:id="rId147"/>
        </w:object>
      </w:r>
      <w:r w:rsidRPr="007E1107">
        <w:rPr>
          <w:rFonts w:ascii="Times New Roman" w:hAnsi="Times New Roman" w:cs="Times New Roman"/>
          <w:sz w:val="28"/>
          <w:szCs w:val="28"/>
          <w:lang w:val="kk-KZ"/>
        </w:rPr>
        <w:t>,</w:t>
      </w:r>
    </w:p>
    <w:p w:rsidR="00021248" w:rsidRPr="007E1107" w:rsidRDefault="00021248" w:rsidP="007E1107">
      <w:pPr>
        <w:numPr>
          <w:ilvl w:val="0"/>
          <w:numId w:val="5"/>
        </w:num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квадраттық орташа жылдамдықты </w:t>
      </w:r>
    </w:p>
    <w:p w:rsidR="00021248" w:rsidRPr="007E1107" w:rsidRDefault="00021248" w:rsidP="007E1107">
      <w:pPr>
        <w:tabs>
          <w:tab w:val="center" w:pos="4677"/>
          <w:tab w:val="center" w:pos="4857"/>
          <w:tab w:val="right" w:pos="9355"/>
        </w:tabs>
        <w:spacing w:after="0" w:line="240" w:lineRule="auto"/>
        <w:ind w:left="360"/>
        <w:jc w:val="both"/>
        <w:rPr>
          <w:rFonts w:ascii="Times New Roman" w:hAnsi="Times New Roman" w:cs="Times New Roman"/>
          <w:sz w:val="28"/>
          <w:szCs w:val="28"/>
          <w:lang w:val="kk-KZ"/>
        </w:rPr>
      </w:pPr>
      <w:r w:rsidRPr="007E1107">
        <w:rPr>
          <w:rFonts w:ascii="Times New Roman" w:hAnsi="Times New Roman" w:cs="Times New Roman"/>
          <w:position w:val="-30"/>
          <w:sz w:val="28"/>
          <w:szCs w:val="28"/>
          <w:lang w:val="kk-KZ"/>
        </w:rPr>
        <w:object w:dxaOrig="2580" w:dyaOrig="740">
          <v:shape id="_x0000_i1065" type="#_x0000_t75" style="width:129pt;height:37pt" o:ole="">
            <v:imagedata r:id="rId148" o:title=""/>
          </v:shape>
          <o:OLEObject Type="Embed" ProgID="Equation.3" ShapeID="_x0000_i1065" DrawAspect="Content" ObjectID="_1608977354" r:id="rId149"/>
        </w:object>
      </w:r>
      <w:r w:rsidRPr="007E1107">
        <w:rPr>
          <w:rFonts w:ascii="Times New Roman" w:hAnsi="Times New Roman" w:cs="Times New Roman"/>
          <w:sz w:val="28"/>
          <w:szCs w:val="28"/>
          <w:lang w:val="kk-KZ"/>
        </w:rPr>
        <w:t>,</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өз ара салыстырсақ,  бұлардың  ең кішісі ықтимал жылдамдық  екендігін, ал ең үлкені  орташа квадраттық жылдамдық (65-сурет) екендігін көреміз. Бұл жылдамдықтардың  арасындағы қатыс  температураға  да,  газдың тегіне  де байланысты емес.</w:t>
      </w:r>
    </w:p>
    <w:p w:rsidR="00021248" w:rsidRPr="007E1107" w:rsidRDefault="00021248" w:rsidP="007E1107">
      <w:pPr>
        <w:numPr>
          <w:ilvl w:val="0"/>
          <w:numId w:val="4"/>
        </w:numPr>
        <w:shd w:val="clear" w:color="auto" w:fill="FFFFFF"/>
        <w:tabs>
          <w:tab w:val="left" w:pos="9666"/>
        </w:tabs>
        <w:spacing w:after="0" w:line="240" w:lineRule="auto"/>
        <w:ind w:right="-54"/>
        <w:jc w:val="both"/>
        <w:rPr>
          <w:rFonts w:ascii="Times New Roman" w:hAnsi="Times New Roman" w:cs="Times New Roman"/>
          <w:snapToGrid w:val="0"/>
          <w:sz w:val="28"/>
          <w:szCs w:val="28"/>
          <w:lang w:val="kk-KZ"/>
        </w:rPr>
      </w:pPr>
    </w:p>
    <w:p w:rsidR="00021248" w:rsidRPr="007E1107" w:rsidRDefault="00021248" w:rsidP="007E1107">
      <w:pPr>
        <w:shd w:val="clear" w:color="auto" w:fill="FFFFFF"/>
        <w:tabs>
          <w:tab w:val="left" w:pos="9666"/>
        </w:tabs>
        <w:spacing w:after="0" w:line="240" w:lineRule="auto"/>
        <w:ind w:right="-54"/>
        <w:jc w:val="both"/>
        <w:rPr>
          <w:rFonts w:ascii="Times New Roman" w:hAnsi="Times New Roman" w:cs="Times New Roman"/>
          <w:snapToGrid w:val="0"/>
          <w:sz w:val="28"/>
          <w:szCs w:val="28"/>
          <w:lang w:val="kk-KZ"/>
        </w:rPr>
      </w:pPr>
      <w:r w:rsidRPr="007E1107">
        <w:rPr>
          <w:rFonts w:ascii="Times New Roman" w:hAnsi="Times New Roman" w:cs="Times New Roman"/>
          <w:snapToGrid w:val="0"/>
          <w:color w:val="000000"/>
          <w:sz w:val="28"/>
          <w:szCs w:val="28"/>
          <w:lang w:val="kk-KZ"/>
        </w:rPr>
        <w:t xml:space="preserve">    </w:t>
      </w:r>
    </w:p>
    <w:p w:rsidR="007A2D4A" w:rsidRPr="007E1107" w:rsidRDefault="007A2D4A" w:rsidP="007E1107">
      <w:pPr>
        <w:numPr>
          <w:ilvl w:val="0"/>
          <w:numId w:val="6"/>
        </w:numPr>
        <w:shd w:val="clear" w:color="auto" w:fill="FFFFFF"/>
        <w:tabs>
          <w:tab w:val="left" w:pos="9666"/>
        </w:tabs>
        <w:spacing w:after="0" w:line="240" w:lineRule="auto"/>
        <w:ind w:right="-54"/>
        <w:jc w:val="both"/>
        <w:rPr>
          <w:rFonts w:ascii="Times New Roman" w:hAnsi="Times New Roman" w:cs="Times New Roman"/>
          <w:snapToGrid w:val="0"/>
          <w:sz w:val="28"/>
          <w:szCs w:val="28"/>
          <w:lang w:val="kk-KZ"/>
        </w:rPr>
      </w:pPr>
    </w:p>
    <w:p w:rsidR="007A2D4A" w:rsidRPr="007E1107" w:rsidRDefault="007A2D4A" w:rsidP="007E1107">
      <w:pPr>
        <w:shd w:val="clear" w:color="auto" w:fill="FFFFFF"/>
        <w:tabs>
          <w:tab w:val="left" w:pos="9666"/>
        </w:tabs>
        <w:spacing w:after="0" w:line="240" w:lineRule="auto"/>
        <w:ind w:right="-54"/>
        <w:jc w:val="both"/>
        <w:rPr>
          <w:rFonts w:ascii="Times New Roman" w:hAnsi="Times New Roman" w:cs="Times New Roman"/>
          <w:snapToGrid w:val="0"/>
          <w:sz w:val="28"/>
          <w:szCs w:val="28"/>
          <w:lang w:val="kk-KZ"/>
        </w:rPr>
      </w:pPr>
      <w:r w:rsidRPr="007E1107">
        <w:rPr>
          <w:rFonts w:ascii="Times New Roman" w:hAnsi="Times New Roman" w:cs="Times New Roman"/>
          <w:snapToGrid w:val="0"/>
          <w:color w:val="000000"/>
          <w:sz w:val="28"/>
          <w:szCs w:val="28"/>
          <w:lang w:val="kk-KZ"/>
        </w:rPr>
        <w:lastRenderedPageBreak/>
        <w:t xml:space="preserve">    </w:t>
      </w:r>
      <w:r w:rsidRPr="007E1107">
        <w:rPr>
          <w:rFonts w:ascii="Times New Roman" w:hAnsi="Times New Roman" w:cs="Times New Roman"/>
          <w:noProof/>
          <w:color w:val="000000"/>
          <w:sz w:val="28"/>
          <w:szCs w:val="28"/>
          <w:lang w:eastAsia="ru-RU"/>
        </w:rPr>
        <w:drawing>
          <wp:inline distT="0" distB="0" distL="0" distR="0" wp14:anchorId="52758CDF" wp14:editId="02AA2ECB">
            <wp:extent cx="3073400" cy="2438400"/>
            <wp:effectExtent l="0" t="0" r="0"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3073400" cy="2438400"/>
                    </a:xfrm>
                    <a:prstGeom prst="rect">
                      <a:avLst/>
                    </a:prstGeom>
                    <a:noFill/>
                    <a:ln>
                      <a:noFill/>
                    </a:ln>
                  </pic:spPr>
                </pic:pic>
              </a:graphicData>
            </a:graphic>
          </wp:inline>
        </w:drawing>
      </w:r>
    </w:p>
    <w:p w:rsidR="007A2D4A" w:rsidRPr="007E1107" w:rsidRDefault="007A2D4A" w:rsidP="007E1107">
      <w:pPr>
        <w:shd w:val="clear" w:color="auto" w:fill="FFFFFF"/>
        <w:tabs>
          <w:tab w:val="left" w:pos="9666"/>
        </w:tabs>
        <w:spacing w:after="0" w:line="240" w:lineRule="auto"/>
        <w:ind w:right="-54"/>
        <w:jc w:val="both"/>
        <w:rPr>
          <w:rFonts w:ascii="Times New Roman" w:hAnsi="Times New Roman" w:cs="Times New Roman"/>
          <w:snapToGrid w:val="0"/>
          <w:sz w:val="28"/>
          <w:szCs w:val="28"/>
          <w:lang w:val="kk-KZ"/>
        </w:rPr>
      </w:pPr>
      <w:r w:rsidRPr="007E1107">
        <w:rPr>
          <w:rFonts w:ascii="Times New Roman" w:hAnsi="Times New Roman" w:cs="Times New Roman"/>
          <w:snapToGrid w:val="0"/>
          <w:color w:val="000000"/>
          <w:sz w:val="28"/>
          <w:szCs w:val="28"/>
          <w:lang w:val="kk-KZ"/>
        </w:rPr>
        <w:t xml:space="preserve">Молекулалардың жылдамдықтарың модулі бойынша үлестірілуі арқылы </w:t>
      </w:r>
    </w:p>
    <w:p w:rsidR="007A2D4A" w:rsidRPr="007E1107" w:rsidRDefault="007A2D4A" w:rsidP="007E1107">
      <w:pPr>
        <w:tabs>
          <w:tab w:val="left" w:pos="9666"/>
        </w:tabs>
        <w:spacing w:after="0" w:line="240" w:lineRule="auto"/>
        <w:ind w:right="-54"/>
        <w:jc w:val="both"/>
        <w:rPr>
          <w:rFonts w:ascii="Times New Roman" w:hAnsi="Times New Roman" w:cs="Times New Roman"/>
          <w:snapToGrid w:val="0"/>
          <w:sz w:val="28"/>
          <w:szCs w:val="28"/>
          <w:lang w:val="kk-KZ"/>
        </w:rPr>
      </w:pPr>
      <w:r w:rsidRPr="007E1107">
        <w:rPr>
          <w:rFonts w:ascii="Times New Roman" w:hAnsi="Times New Roman" w:cs="Times New Roman"/>
          <w:noProof/>
          <w:sz w:val="28"/>
          <w:szCs w:val="28"/>
          <w:lang w:eastAsia="ru-RU"/>
        </w:rPr>
        <w:drawing>
          <wp:inline distT="0" distB="0" distL="0" distR="0" wp14:anchorId="55D1C4D0" wp14:editId="6B7839B4">
            <wp:extent cx="3492500" cy="571500"/>
            <wp:effectExtent l="0" t="0" r="0" b="0"/>
            <wp:docPr id="20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3492500" cy="571500"/>
                    </a:xfrm>
                    <a:prstGeom prst="rect">
                      <a:avLst/>
                    </a:prstGeom>
                    <a:noFill/>
                    <a:ln>
                      <a:noFill/>
                    </a:ln>
                  </pic:spPr>
                </pic:pic>
              </a:graphicData>
            </a:graphic>
          </wp:inline>
        </w:drawing>
      </w:r>
    </w:p>
    <w:p w:rsidR="00021248" w:rsidRPr="007E1107" w:rsidRDefault="00021248" w:rsidP="007E1107">
      <w:pPr>
        <w:shd w:val="clear" w:color="auto" w:fill="FFFFFF"/>
        <w:tabs>
          <w:tab w:val="left" w:pos="9666"/>
        </w:tabs>
        <w:spacing w:after="0" w:line="240" w:lineRule="auto"/>
        <w:ind w:right="-54"/>
        <w:jc w:val="both"/>
        <w:rPr>
          <w:rFonts w:ascii="Times New Roman" w:hAnsi="Times New Roman" w:cs="Times New Roman"/>
          <w:snapToGrid w:val="0"/>
          <w:sz w:val="28"/>
          <w:szCs w:val="28"/>
          <w:lang w:val="kk-KZ"/>
        </w:rPr>
      </w:pPr>
      <w:r w:rsidRPr="007E1107">
        <w:rPr>
          <w:rFonts w:ascii="Times New Roman" w:hAnsi="Times New Roman" w:cs="Times New Roman"/>
          <w:snapToGrid w:val="0"/>
          <w:color w:val="000000"/>
          <w:sz w:val="28"/>
          <w:szCs w:val="28"/>
          <w:lang w:val="kk-KZ"/>
        </w:rPr>
        <w:t xml:space="preserve">Молекулалардың жылдамдықтарың модулі бойынша үлестірілуі арқылы </w:t>
      </w:r>
    </w:p>
    <w:p w:rsidR="00021248" w:rsidRPr="007E1107" w:rsidRDefault="00021248" w:rsidP="007E1107">
      <w:pPr>
        <w:tabs>
          <w:tab w:val="left" w:pos="9666"/>
        </w:tabs>
        <w:spacing w:after="0" w:line="240" w:lineRule="auto"/>
        <w:ind w:right="-54"/>
        <w:jc w:val="both"/>
        <w:rPr>
          <w:rFonts w:ascii="Times New Roman" w:hAnsi="Times New Roman" w:cs="Times New Roman"/>
          <w:snapToGrid w:val="0"/>
          <w:sz w:val="28"/>
          <w:szCs w:val="28"/>
          <w:lang w:val="kk-KZ"/>
        </w:rPr>
      </w:pPr>
    </w:p>
    <w:p w:rsidR="00021248" w:rsidRPr="007E1107" w:rsidRDefault="00021248" w:rsidP="007E1107">
      <w:pPr>
        <w:tabs>
          <w:tab w:val="left" w:pos="9666"/>
        </w:tabs>
        <w:spacing w:after="0" w:line="240" w:lineRule="auto"/>
        <w:ind w:right="-54"/>
        <w:jc w:val="both"/>
        <w:rPr>
          <w:rFonts w:ascii="Times New Roman" w:hAnsi="Times New Roman" w:cs="Times New Roman"/>
          <w:snapToGrid w:val="0"/>
          <w:color w:val="000000"/>
          <w:sz w:val="28"/>
          <w:szCs w:val="28"/>
          <w:lang w:val="kk-KZ"/>
        </w:rPr>
      </w:pPr>
      <w:r w:rsidRPr="007E1107">
        <w:rPr>
          <w:rFonts w:ascii="Times New Roman" w:hAnsi="Times New Roman" w:cs="Times New Roman"/>
          <w:snapToGrid w:val="0"/>
          <w:color w:val="000000"/>
          <w:sz w:val="28"/>
          <w:szCs w:val="28"/>
          <w:lang w:val="kk-KZ"/>
        </w:rPr>
        <w:t xml:space="preserve">    </w:t>
      </w:r>
      <w:r w:rsidR="007A2D4A" w:rsidRPr="007E1107">
        <w:rPr>
          <w:rFonts w:ascii="Times New Roman" w:hAnsi="Times New Roman" w:cs="Times New Roman"/>
          <w:snapToGrid w:val="0"/>
          <w:color w:val="000000"/>
          <w:sz w:val="28"/>
          <w:szCs w:val="28"/>
          <w:lang w:val="kk-KZ"/>
        </w:rPr>
        <w:t xml:space="preserve">    Теңдеу </w:t>
      </w:r>
      <w:r w:rsidRPr="007E1107">
        <w:rPr>
          <w:rFonts w:ascii="Times New Roman" w:hAnsi="Times New Roman" w:cs="Times New Roman"/>
          <w:snapToGrid w:val="0"/>
          <w:color w:val="000000"/>
          <w:sz w:val="28"/>
          <w:szCs w:val="28"/>
          <w:lang w:val="kk-KZ"/>
        </w:rPr>
        <w:t>жылдамдықтар бойынша молекулалардың үлестірілу заңы немесе Максвелл заңы деп аталады.</w:t>
      </w:r>
    </w:p>
    <w:p w:rsidR="00021248" w:rsidRPr="007E1107" w:rsidRDefault="00021248" w:rsidP="007E1107">
      <w:pPr>
        <w:shd w:val="clear" w:color="auto" w:fill="FFFFFF"/>
        <w:tabs>
          <w:tab w:val="left" w:pos="9666"/>
        </w:tabs>
        <w:spacing w:after="0" w:line="240" w:lineRule="auto"/>
        <w:ind w:right="-54"/>
        <w:jc w:val="both"/>
        <w:rPr>
          <w:rFonts w:ascii="Times New Roman" w:hAnsi="Times New Roman" w:cs="Times New Roman"/>
          <w:snapToGrid w:val="0"/>
          <w:sz w:val="28"/>
          <w:szCs w:val="28"/>
          <w:lang w:val="kk-KZ"/>
        </w:rPr>
      </w:pPr>
      <w:r w:rsidRPr="007E1107">
        <w:rPr>
          <w:rFonts w:ascii="Times New Roman" w:hAnsi="Times New Roman" w:cs="Times New Roman"/>
          <w:snapToGrid w:val="0"/>
          <w:color w:val="000000"/>
          <w:sz w:val="28"/>
          <w:szCs w:val="28"/>
          <w:lang w:val="kk-KZ"/>
        </w:rPr>
        <w:t xml:space="preserve">Молекулалардың орташа кинетикалық энергиясы олардың жылдамдықтары арқылы анықталады. </w:t>
      </w:r>
    </w:p>
    <w:p w:rsidR="00021248" w:rsidRPr="007E1107" w:rsidRDefault="00021248" w:rsidP="007E1107">
      <w:pPr>
        <w:tabs>
          <w:tab w:val="left" w:pos="9666"/>
        </w:tabs>
        <w:spacing w:after="0" w:line="240" w:lineRule="auto"/>
        <w:ind w:right="-54"/>
        <w:jc w:val="both"/>
        <w:rPr>
          <w:rFonts w:ascii="Times New Roman" w:hAnsi="Times New Roman" w:cs="Times New Roman"/>
          <w:snapToGrid w:val="0"/>
          <w:sz w:val="28"/>
          <w:szCs w:val="28"/>
        </w:rPr>
      </w:pPr>
      <w:r w:rsidRPr="007E1107">
        <w:rPr>
          <w:rFonts w:ascii="Times New Roman" w:hAnsi="Times New Roman" w:cs="Times New Roman"/>
          <w:noProof/>
          <w:sz w:val="28"/>
          <w:szCs w:val="28"/>
          <w:lang w:eastAsia="ru-RU"/>
        </w:rPr>
        <w:drawing>
          <wp:inline distT="0" distB="0" distL="0" distR="0" wp14:anchorId="7E4A8C92" wp14:editId="0CFFC9AF">
            <wp:extent cx="2638425" cy="542925"/>
            <wp:effectExtent l="0" t="0" r="9525" b="9525"/>
            <wp:docPr id="5" name="Рисунок 5" descr="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gray"/>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2638425" cy="542925"/>
                    </a:xfrm>
                    <a:prstGeom prst="rect">
                      <a:avLst/>
                    </a:prstGeom>
                    <a:noFill/>
                    <a:ln>
                      <a:noFill/>
                    </a:ln>
                  </pic:spPr>
                </pic:pic>
              </a:graphicData>
            </a:graphic>
          </wp:inline>
        </w:drawing>
      </w:r>
    </w:p>
    <w:p w:rsidR="00021248" w:rsidRPr="007E1107" w:rsidRDefault="00021248" w:rsidP="007E1107">
      <w:pPr>
        <w:shd w:val="clear" w:color="auto" w:fill="FFFFFF"/>
        <w:tabs>
          <w:tab w:val="left" w:pos="9666"/>
        </w:tabs>
        <w:spacing w:after="0" w:line="240" w:lineRule="auto"/>
        <w:ind w:right="-54"/>
        <w:jc w:val="both"/>
        <w:rPr>
          <w:rFonts w:ascii="Times New Roman" w:hAnsi="Times New Roman" w:cs="Times New Roman"/>
          <w:snapToGrid w:val="0"/>
          <w:sz w:val="28"/>
          <w:szCs w:val="28"/>
        </w:rPr>
      </w:pPr>
      <w:r w:rsidRPr="007E1107">
        <w:rPr>
          <w:rFonts w:ascii="Times New Roman" w:hAnsi="Times New Roman" w:cs="Times New Roman"/>
          <w:snapToGrid w:val="0"/>
          <w:color w:val="000000"/>
          <w:sz w:val="28"/>
          <w:szCs w:val="28"/>
        </w:rPr>
        <w:t>&lt;</w:t>
      </w:r>
      <w:r w:rsidRPr="007E1107">
        <w:rPr>
          <w:rFonts w:ascii="Times New Roman" w:hAnsi="Times New Roman" w:cs="Times New Roman"/>
          <w:snapToGrid w:val="0"/>
          <w:color w:val="000000"/>
          <w:sz w:val="28"/>
          <w:szCs w:val="28"/>
          <w:lang w:val="en-US"/>
        </w:rPr>
        <w:sym w:font="Symbol" w:char="F065"/>
      </w:r>
      <w:r w:rsidRPr="007E1107">
        <w:rPr>
          <w:rFonts w:ascii="Times New Roman" w:hAnsi="Times New Roman" w:cs="Times New Roman"/>
          <w:snapToGrid w:val="0"/>
          <w:color w:val="000000"/>
          <w:sz w:val="28"/>
          <w:szCs w:val="28"/>
        </w:rPr>
        <w:t>&gt;</w:t>
      </w:r>
      <w:r w:rsidRPr="007E1107">
        <w:rPr>
          <w:rFonts w:ascii="Times New Roman" w:hAnsi="Times New Roman" w:cs="Times New Roman"/>
          <w:snapToGrid w:val="0"/>
          <w:color w:val="000000"/>
          <w:sz w:val="28"/>
          <w:szCs w:val="28"/>
          <w:lang w:val="kk-KZ"/>
        </w:rPr>
        <w:t>идеал газ молекуласының  кинетикалық энергиясы.</w:t>
      </w:r>
      <w:r w:rsidRPr="007E1107">
        <w:rPr>
          <w:rFonts w:ascii="Times New Roman" w:hAnsi="Times New Roman" w:cs="Times New Roman"/>
          <w:snapToGrid w:val="0"/>
          <w:color w:val="000000"/>
          <w:sz w:val="28"/>
          <w:szCs w:val="28"/>
        </w:rPr>
        <w:t xml:space="preserve"> </w:t>
      </w:r>
    </w:p>
    <w:p w:rsidR="00021248" w:rsidRPr="007E1107" w:rsidRDefault="00021248" w:rsidP="007E1107">
      <w:pPr>
        <w:tabs>
          <w:tab w:val="left" w:pos="9666"/>
        </w:tabs>
        <w:spacing w:after="0" w:line="240" w:lineRule="auto"/>
        <w:ind w:right="-54"/>
        <w:jc w:val="both"/>
        <w:rPr>
          <w:rFonts w:ascii="Times New Roman" w:hAnsi="Times New Roman" w:cs="Times New Roman"/>
          <w:snapToGrid w:val="0"/>
          <w:sz w:val="28"/>
          <w:szCs w:val="28"/>
        </w:rPr>
      </w:pPr>
      <w:r w:rsidRPr="007E1107">
        <w:rPr>
          <w:rFonts w:ascii="Times New Roman" w:hAnsi="Times New Roman" w:cs="Times New Roman"/>
          <w:noProof/>
          <w:sz w:val="28"/>
          <w:szCs w:val="28"/>
          <w:lang w:eastAsia="ru-RU"/>
        </w:rPr>
        <w:drawing>
          <wp:inline distT="0" distB="0" distL="0" distR="0" wp14:anchorId="4BE8EFCD" wp14:editId="42447246">
            <wp:extent cx="3448050" cy="1333500"/>
            <wp:effectExtent l="0" t="0" r="0" b="0"/>
            <wp:docPr id="205" name="Рисунок 205" descr="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gray"/>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448050" cy="1333500"/>
                    </a:xfrm>
                    <a:prstGeom prst="rect">
                      <a:avLst/>
                    </a:prstGeom>
                    <a:noFill/>
                    <a:ln>
                      <a:noFill/>
                    </a:ln>
                  </pic:spPr>
                </pic:pic>
              </a:graphicData>
            </a:graphic>
          </wp:inline>
        </w:drawing>
      </w:r>
    </w:p>
    <w:p w:rsidR="00021248" w:rsidRPr="007E1107" w:rsidRDefault="00021248" w:rsidP="007E1107">
      <w:pPr>
        <w:tabs>
          <w:tab w:val="left" w:pos="866"/>
        </w:tabs>
        <w:spacing w:after="0" w:line="240" w:lineRule="auto"/>
        <w:jc w:val="both"/>
        <w:rPr>
          <w:rFonts w:ascii="Times New Roman" w:hAnsi="Times New Roman" w:cs="Times New Roman"/>
          <w:iCs/>
          <w:color w:val="000000"/>
          <w:sz w:val="28"/>
          <w:szCs w:val="28"/>
          <w:lang w:val="kk-KZ"/>
        </w:rPr>
      </w:pPr>
      <w:bookmarkStart w:id="5" w:name="a6"/>
      <w:bookmarkEnd w:id="5"/>
      <w:r w:rsidRPr="007E1107">
        <w:rPr>
          <w:rFonts w:ascii="Times New Roman" w:hAnsi="Times New Roman" w:cs="Times New Roman"/>
          <w:iCs/>
          <w:color w:val="000000"/>
          <w:sz w:val="28"/>
          <w:szCs w:val="28"/>
          <w:lang w:val="kk-KZ"/>
        </w:rPr>
        <w:t xml:space="preserve">Әдебиет </w:t>
      </w:r>
      <w:r w:rsidRPr="007E1107">
        <w:rPr>
          <w:rFonts w:ascii="Times New Roman" w:hAnsi="Times New Roman" w:cs="Times New Roman"/>
          <w:iCs/>
          <w:color w:val="000000"/>
          <w:sz w:val="28"/>
          <w:szCs w:val="28"/>
        </w:rPr>
        <w:t>[1]</w:t>
      </w:r>
      <w:r w:rsidRPr="007E1107">
        <w:rPr>
          <w:rFonts w:ascii="Times New Roman" w:hAnsi="Times New Roman" w:cs="Times New Roman"/>
          <w:iCs/>
          <w:color w:val="000000"/>
          <w:sz w:val="28"/>
          <w:szCs w:val="28"/>
          <w:lang w:val="kk-KZ"/>
        </w:rPr>
        <w:t xml:space="preserve">б.97-100, </w:t>
      </w:r>
      <w:r w:rsidRPr="007E1107">
        <w:rPr>
          <w:rFonts w:ascii="Times New Roman" w:hAnsi="Times New Roman" w:cs="Times New Roman"/>
          <w:iCs/>
          <w:color w:val="000000"/>
          <w:sz w:val="28"/>
          <w:szCs w:val="28"/>
        </w:rPr>
        <w:t>[2]</w:t>
      </w:r>
      <w:r w:rsidRPr="007E1107">
        <w:rPr>
          <w:rFonts w:ascii="Times New Roman" w:hAnsi="Times New Roman" w:cs="Times New Roman"/>
          <w:iCs/>
          <w:color w:val="000000"/>
          <w:sz w:val="28"/>
          <w:szCs w:val="28"/>
          <w:lang w:val="kk-KZ"/>
        </w:rPr>
        <w:t xml:space="preserve">б.253-263, [3]б.203-210, </w:t>
      </w:r>
      <w:r w:rsidRPr="007E1107">
        <w:rPr>
          <w:rFonts w:ascii="Times New Roman" w:hAnsi="Times New Roman" w:cs="Times New Roman"/>
          <w:iCs/>
          <w:color w:val="000000"/>
          <w:sz w:val="28"/>
          <w:szCs w:val="28"/>
        </w:rPr>
        <w:t>[</w:t>
      </w:r>
      <w:r w:rsidRPr="007E1107">
        <w:rPr>
          <w:rFonts w:ascii="Times New Roman" w:hAnsi="Times New Roman" w:cs="Times New Roman"/>
          <w:iCs/>
          <w:color w:val="000000"/>
          <w:sz w:val="28"/>
          <w:szCs w:val="28"/>
          <w:lang w:val="kk-KZ"/>
        </w:rPr>
        <w:t>4</w:t>
      </w:r>
      <w:r w:rsidRPr="007E1107">
        <w:rPr>
          <w:rFonts w:ascii="Times New Roman" w:hAnsi="Times New Roman" w:cs="Times New Roman"/>
          <w:iCs/>
          <w:color w:val="000000"/>
          <w:sz w:val="28"/>
          <w:szCs w:val="28"/>
        </w:rPr>
        <w:t>]</w:t>
      </w:r>
      <w:r w:rsidRPr="007E1107">
        <w:rPr>
          <w:rFonts w:ascii="Times New Roman" w:hAnsi="Times New Roman" w:cs="Times New Roman"/>
          <w:iCs/>
          <w:color w:val="000000"/>
          <w:sz w:val="28"/>
          <w:szCs w:val="28"/>
          <w:lang w:val="kk-KZ"/>
        </w:rPr>
        <w:t xml:space="preserve">б.145-150, </w:t>
      </w:r>
    </w:p>
    <w:p w:rsidR="00021248" w:rsidRPr="007E1107" w:rsidRDefault="00021248" w:rsidP="007E1107">
      <w:pPr>
        <w:tabs>
          <w:tab w:val="left" w:pos="866"/>
        </w:tabs>
        <w:spacing w:after="0" w:line="240" w:lineRule="auto"/>
        <w:jc w:val="both"/>
        <w:rPr>
          <w:rFonts w:ascii="Times New Roman" w:hAnsi="Times New Roman" w:cs="Times New Roman"/>
          <w:iCs/>
          <w:color w:val="000000"/>
          <w:sz w:val="28"/>
          <w:szCs w:val="28"/>
          <w:lang w:val="kk-KZ"/>
        </w:rPr>
      </w:pPr>
      <w:r w:rsidRPr="007E1107">
        <w:rPr>
          <w:rFonts w:ascii="Times New Roman" w:hAnsi="Times New Roman" w:cs="Times New Roman"/>
          <w:iCs/>
          <w:color w:val="000000"/>
          <w:sz w:val="28"/>
          <w:szCs w:val="28"/>
          <w:lang w:val="kk-KZ"/>
        </w:rPr>
        <w:t>[5]б.14-16.</w:t>
      </w:r>
    </w:p>
    <w:p w:rsidR="00021248" w:rsidRPr="007E1107" w:rsidRDefault="00021248" w:rsidP="007E1107">
      <w:pPr>
        <w:tabs>
          <w:tab w:val="left" w:pos="9666"/>
        </w:tabs>
        <w:spacing w:after="0" w:line="240" w:lineRule="auto"/>
        <w:ind w:right="-54"/>
        <w:jc w:val="both"/>
        <w:rPr>
          <w:rFonts w:ascii="Times New Roman" w:hAnsi="Times New Roman" w:cs="Times New Roman"/>
          <w:snapToGrid w:val="0"/>
          <w:sz w:val="28"/>
          <w:szCs w:val="28"/>
          <w:lang w:val="kk-KZ"/>
        </w:rPr>
      </w:pPr>
    </w:p>
    <w:p w:rsidR="00021248" w:rsidRPr="007E1107" w:rsidRDefault="00021248" w:rsidP="007E1107">
      <w:pPr>
        <w:tabs>
          <w:tab w:val="left" w:pos="9666"/>
        </w:tabs>
        <w:spacing w:after="0" w:line="240" w:lineRule="auto"/>
        <w:ind w:right="-54"/>
        <w:jc w:val="both"/>
        <w:rPr>
          <w:rFonts w:ascii="Times New Roman" w:hAnsi="Times New Roman" w:cs="Times New Roman"/>
          <w:snapToGrid w:val="0"/>
          <w:sz w:val="28"/>
          <w:szCs w:val="28"/>
          <w:lang w:val="kk-KZ"/>
        </w:rPr>
      </w:pPr>
      <w:r w:rsidRPr="007E1107">
        <w:rPr>
          <w:rFonts w:ascii="Times New Roman" w:hAnsi="Times New Roman" w:cs="Times New Roman"/>
          <w:b/>
          <w:snapToGrid w:val="0"/>
          <w:sz w:val="28"/>
          <w:szCs w:val="28"/>
          <w:lang w:val="kk-KZ"/>
        </w:rPr>
        <w:t>Бақылау сұрақтар</w:t>
      </w:r>
      <w:r w:rsidRPr="007E1107">
        <w:rPr>
          <w:rFonts w:ascii="Times New Roman" w:hAnsi="Times New Roman" w:cs="Times New Roman"/>
          <w:snapToGrid w:val="0"/>
          <w:sz w:val="28"/>
          <w:szCs w:val="28"/>
          <w:lang w:val="kk-KZ"/>
        </w:rPr>
        <w:t>.</w:t>
      </w:r>
    </w:p>
    <w:p w:rsidR="00021248" w:rsidRPr="007E1107" w:rsidRDefault="00021248" w:rsidP="007E1107">
      <w:pPr>
        <w:shd w:val="clear" w:color="auto" w:fill="FFFFFF"/>
        <w:spacing w:after="0" w:line="240" w:lineRule="auto"/>
        <w:ind w:right="82"/>
        <w:jc w:val="both"/>
        <w:rPr>
          <w:rFonts w:ascii="Times New Roman" w:hAnsi="Times New Roman" w:cs="Times New Roman"/>
          <w:snapToGrid w:val="0"/>
          <w:color w:val="000000"/>
          <w:sz w:val="28"/>
          <w:szCs w:val="28"/>
          <w:lang w:val="kk-KZ"/>
        </w:rPr>
      </w:pPr>
      <w:r w:rsidRPr="007E1107">
        <w:rPr>
          <w:rFonts w:ascii="Times New Roman" w:hAnsi="Times New Roman" w:cs="Times New Roman"/>
          <w:snapToGrid w:val="0"/>
          <w:color w:val="000000"/>
          <w:sz w:val="28"/>
          <w:szCs w:val="28"/>
          <w:lang w:val="kk-KZ"/>
        </w:rPr>
        <w:t>•1.</w:t>
      </w:r>
      <w:r w:rsidRPr="007E1107">
        <w:rPr>
          <w:rFonts w:ascii="Times New Roman" w:hAnsi="Times New Roman" w:cs="Times New Roman"/>
          <w:sz w:val="28"/>
          <w:szCs w:val="28"/>
          <w:lang w:val="kk-KZ"/>
        </w:rPr>
        <w:t xml:space="preserve"> Максвеллдің  жылдамдықтардың  таралуының физикалық маңызы.</w:t>
      </w:r>
      <w:r w:rsidRPr="007E1107">
        <w:rPr>
          <w:rFonts w:ascii="Times New Roman" w:hAnsi="Times New Roman" w:cs="Times New Roman"/>
          <w:snapToGrid w:val="0"/>
          <w:color w:val="000000"/>
          <w:sz w:val="28"/>
          <w:szCs w:val="28"/>
          <w:lang w:val="kk-KZ"/>
        </w:rPr>
        <w:t xml:space="preserve"> </w:t>
      </w:r>
    </w:p>
    <w:p w:rsidR="00021248" w:rsidRPr="007E1107" w:rsidRDefault="00021248" w:rsidP="007E1107">
      <w:pPr>
        <w:shd w:val="clear" w:color="auto" w:fill="FFFFFF"/>
        <w:spacing w:after="0" w:line="240" w:lineRule="auto"/>
        <w:ind w:right="82"/>
        <w:jc w:val="both"/>
        <w:rPr>
          <w:rFonts w:ascii="Times New Roman" w:hAnsi="Times New Roman" w:cs="Times New Roman"/>
          <w:snapToGrid w:val="0"/>
          <w:sz w:val="28"/>
          <w:szCs w:val="28"/>
          <w:lang w:val="kk-KZ"/>
        </w:rPr>
      </w:pPr>
      <w:r w:rsidRPr="007E1107">
        <w:rPr>
          <w:rFonts w:ascii="Times New Roman" w:hAnsi="Times New Roman" w:cs="Times New Roman"/>
          <w:snapToGrid w:val="0"/>
          <w:color w:val="000000"/>
          <w:sz w:val="28"/>
          <w:szCs w:val="28"/>
          <w:lang w:val="kk-KZ"/>
        </w:rPr>
        <w:t>•2.</w:t>
      </w:r>
      <w:r w:rsidRPr="007E1107">
        <w:rPr>
          <w:rFonts w:ascii="Times New Roman" w:hAnsi="Times New Roman" w:cs="Times New Roman"/>
          <w:sz w:val="28"/>
          <w:szCs w:val="28"/>
          <w:lang w:val="kk-KZ"/>
        </w:rPr>
        <w:t>Ең ықтимал жылдамдық.</w:t>
      </w:r>
      <w:r w:rsidRPr="007E1107">
        <w:rPr>
          <w:rFonts w:ascii="Times New Roman" w:hAnsi="Times New Roman" w:cs="Times New Roman"/>
          <w:snapToGrid w:val="0"/>
          <w:color w:val="000000"/>
          <w:sz w:val="28"/>
          <w:szCs w:val="28"/>
          <w:lang w:val="kk-KZ"/>
        </w:rPr>
        <w:t xml:space="preserve"> </w:t>
      </w:r>
    </w:p>
    <w:p w:rsidR="00021248" w:rsidRPr="007E1107" w:rsidRDefault="00021248" w:rsidP="007E1107">
      <w:pPr>
        <w:shd w:val="clear" w:color="auto" w:fill="FFFFFF"/>
        <w:spacing w:after="0" w:line="240" w:lineRule="auto"/>
        <w:ind w:right="82"/>
        <w:jc w:val="both"/>
        <w:rPr>
          <w:rFonts w:ascii="Times New Roman" w:hAnsi="Times New Roman" w:cs="Times New Roman"/>
          <w:snapToGrid w:val="0"/>
          <w:sz w:val="28"/>
          <w:szCs w:val="28"/>
          <w:lang w:val="kk-KZ"/>
        </w:rPr>
      </w:pPr>
      <w:r w:rsidRPr="007E1107">
        <w:rPr>
          <w:rFonts w:ascii="Times New Roman" w:hAnsi="Times New Roman" w:cs="Times New Roman"/>
          <w:snapToGrid w:val="0"/>
          <w:color w:val="000000"/>
          <w:sz w:val="28"/>
          <w:szCs w:val="28"/>
          <w:lang w:val="kk-KZ"/>
        </w:rPr>
        <w:t>•3.</w:t>
      </w:r>
      <w:r w:rsidRPr="007E1107">
        <w:rPr>
          <w:rFonts w:ascii="Times New Roman" w:hAnsi="Times New Roman" w:cs="Times New Roman"/>
          <w:sz w:val="28"/>
          <w:szCs w:val="28"/>
          <w:lang w:val="kk-KZ"/>
        </w:rPr>
        <w:t xml:space="preserve"> Арифметикалық орташа жылдамдық.</w:t>
      </w:r>
      <w:r w:rsidRPr="007E1107">
        <w:rPr>
          <w:rFonts w:ascii="Times New Roman" w:hAnsi="Times New Roman" w:cs="Times New Roman"/>
          <w:snapToGrid w:val="0"/>
          <w:color w:val="000000"/>
          <w:sz w:val="28"/>
          <w:szCs w:val="28"/>
          <w:lang w:val="kk-KZ"/>
        </w:rPr>
        <w:t xml:space="preserve"> </w:t>
      </w:r>
    </w:p>
    <w:p w:rsidR="00021248" w:rsidRPr="007E1107" w:rsidRDefault="00021248" w:rsidP="007E1107">
      <w:pPr>
        <w:tabs>
          <w:tab w:val="center" w:pos="4677"/>
          <w:tab w:val="center" w:pos="4857"/>
          <w:tab w:val="right" w:pos="9355"/>
        </w:tabs>
        <w:spacing w:after="0" w:line="240" w:lineRule="auto"/>
        <w:jc w:val="both"/>
        <w:rPr>
          <w:rFonts w:ascii="Times New Roman" w:hAnsi="Times New Roman" w:cs="Times New Roman"/>
          <w:snapToGrid w:val="0"/>
          <w:sz w:val="28"/>
          <w:szCs w:val="28"/>
          <w:lang w:val="kk-KZ"/>
        </w:rPr>
      </w:pPr>
      <w:r w:rsidRPr="007E1107">
        <w:rPr>
          <w:rFonts w:ascii="Times New Roman" w:hAnsi="Times New Roman" w:cs="Times New Roman"/>
          <w:sz w:val="28"/>
          <w:szCs w:val="28"/>
          <w:lang w:val="kk-KZ"/>
        </w:rPr>
        <w:t xml:space="preserve"> 4.Квадраттық орташа жылдамдық.</w:t>
      </w:r>
    </w:p>
    <w:p w:rsidR="00021248" w:rsidRPr="007E1107" w:rsidRDefault="00021248" w:rsidP="007E1107">
      <w:pPr>
        <w:shd w:val="clear" w:color="auto" w:fill="FFFFFF"/>
        <w:spacing w:after="0" w:line="240" w:lineRule="auto"/>
        <w:ind w:right="82"/>
        <w:jc w:val="both"/>
        <w:rPr>
          <w:rFonts w:ascii="Times New Roman" w:hAnsi="Times New Roman" w:cs="Times New Roman"/>
          <w:snapToGrid w:val="0"/>
          <w:sz w:val="28"/>
          <w:szCs w:val="28"/>
          <w:lang w:val="kk-KZ"/>
        </w:rPr>
      </w:pPr>
      <w:r w:rsidRPr="007E1107">
        <w:rPr>
          <w:rFonts w:ascii="Times New Roman" w:hAnsi="Times New Roman" w:cs="Times New Roman"/>
          <w:snapToGrid w:val="0"/>
          <w:color w:val="000000"/>
          <w:sz w:val="28"/>
          <w:szCs w:val="28"/>
          <w:lang w:val="kk-KZ"/>
        </w:rPr>
        <w:t xml:space="preserve">•5. Молекулалардың жылдамдықтарың модулі бойынша үлестірілу.і </w:t>
      </w:r>
    </w:p>
    <w:p w:rsidR="00021248" w:rsidRPr="007E1107" w:rsidRDefault="00021248" w:rsidP="007E1107">
      <w:pPr>
        <w:shd w:val="clear" w:color="auto" w:fill="FFFFFF"/>
        <w:spacing w:after="0" w:line="240" w:lineRule="auto"/>
        <w:ind w:right="82"/>
        <w:jc w:val="both"/>
        <w:rPr>
          <w:rFonts w:ascii="Times New Roman" w:hAnsi="Times New Roman" w:cs="Times New Roman"/>
          <w:snapToGrid w:val="0"/>
          <w:color w:val="000000"/>
          <w:sz w:val="28"/>
          <w:szCs w:val="28"/>
          <w:lang w:val="kk-KZ"/>
        </w:rPr>
      </w:pPr>
      <w:r w:rsidRPr="007E1107">
        <w:rPr>
          <w:rFonts w:ascii="Times New Roman" w:hAnsi="Times New Roman" w:cs="Times New Roman"/>
          <w:snapToGrid w:val="0"/>
          <w:color w:val="000000"/>
          <w:sz w:val="28"/>
          <w:szCs w:val="28"/>
        </w:rPr>
        <w:t>•6.</w:t>
      </w:r>
      <w:r w:rsidRPr="007E1107">
        <w:rPr>
          <w:rFonts w:ascii="Times New Roman" w:hAnsi="Times New Roman" w:cs="Times New Roman"/>
          <w:snapToGrid w:val="0"/>
          <w:color w:val="000000"/>
          <w:sz w:val="28"/>
          <w:szCs w:val="28"/>
          <w:lang w:val="kk-KZ"/>
        </w:rPr>
        <w:t xml:space="preserve"> Идеал газ молекуласының  кинетикалық энергиясы неге тең.</w:t>
      </w:r>
    </w:p>
    <w:p w:rsidR="006A6A49" w:rsidRPr="007E1107" w:rsidRDefault="006A6A49" w:rsidP="007E1107">
      <w:pPr>
        <w:pStyle w:val="a3"/>
        <w:spacing w:after="0" w:line="240" w:lineRule="auto"/>
        <w:ind w:left="0"/>
        <w:jc w:val="both"/>
        <w:rPr>
          <w:rFonts w:ascii="Times New Roman" w:hAnsi="Times New Roman" w:cs="Times New Roman"/>
          <w:sz w:val="28"/>
          <w:szCs w:val="28"/>
          <w:lang w:val="kk-KZ"/>
        </w:rPr>
      </w:pPr>
    </w:p>
    <w:p w:rsidR="006A6A49" w:rsidRPr="007E1107" w:rsidRDefault="006A6A49" w:rsidP="007E1107">
      <w:pPr>
        <w:pStyle w:val="a3"/>
        <w:spacing w:after="0" w:line="240" w:lineRule="auto"/>
        <w:ind w:left="0"/>
        <w:jc w:val="both"/>
        <w:rPr>
          <w:rFonts w:ascii="Times New Roman" w:hAnsi="Times New Roman" w:cs="Times New Roman"/>
          <w:sz w:val="28"/>
          <w:szCs w:val="28"/>
          <w:lang w:val="kk-KZ"/>
        </w:rPr>
      </w:pPr>
    </w:p>
    <w:p w:rsidR="000304C0" w:rsidRPr="007E1107" w:rsidRDefault="000304C0"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lastRenderedPageBreak/>
        <w:t xml:space="preserve">Тақырып 5 </w:t>
      </w:r>
      <w:r w:rsidR="00810B04" w:rsidRPr="007E1107">
        <w:rPr>
          <w:rFonts w:ascii="Times New Roman" w:hAnsi="Times New Roman" w:cs="Times New Roman"/>
          <w:b/>
          <w:sz w:val="28"/>
          <w:szCs w:val="28"/>
          <w:lang w:val="kk-KZ"/>
        </w:rPr>
        <w:t>Термодинамика бастамалары</w:t>
      </w:r>
      <w:r w:rsidRPr="007E1107">
        <w:rPr>
          <w:rFonts w:ascii="Times New Roman" w:hAnsi="Times New Roman" w:cs="Times New Roman"/>
          <w:b/>
          <w:sz w:val="28"/>
          <w:szCs w:val="28"/>
          <w:lang w:val="kk-KZ"/>
        </w:rPr>
        <w:t xml:space="preserve">. </w:t>
      </w:r>
      <w:r w:rsidR="00810B04" w:rsidRPr="007E1107">
        <w:rPr>
          <w:rFonts w:ascii="Times New Roman" w:hAnsi="Times New Roman" w:cs="Times New Roman"/>
          <w:b/>
          <w:sz w:val="28"/>
          <w:szCs w:val="28"/>
          <w:lang w:val="kk-KZ"/>
        </w:rPr>
        <w:t>Термодинамиканың бірінші бастамасы</w:t>
      </w:r>
      <w:r w:rsidR="00810B04" w:rsidRPr="007E1107">
        <w:rPr>
          <w:rFonts w:ascii="Times New Roman" w:hAnsi="Times New Roman" w:cs="Times New Roman"/>
          <w:sz w:val="28"/>
          <w:szCs w:val="28"/>
          <w:lang w:val="kk-KZ"/>
        </w:rPr>
        <w:t xml:space="preserve">. </w:t>
      </w:r>
    </w:p>
    <w:p w:rsidR="006A5B90" w:rsidRPr="007E1107" w:rsidRDefault="006A5B90"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Дәріс мақсаты</w:t>
      </w:r>
      <w:r w:rsidRPr="007E1107">
        <w:rPr>
          <w:rFonts w:ascii="Times New Roman" w:hAnsi="Times New Roman" w:cs="Times New Roman"/>
          <w:sz w:val="28"/>
          <w:szCs w:val="28"/>
          <w:lang w:val="kk-KZ"/>
        </w:rPr>
        <w:t>:</w:t>
      </w:r>
    </w:p>
    <w:p w:rsidR="006A5B90" w:rsidRPr="007E1107" w:rsidRDefault="006A5B90"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Жоспары:</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w:t>
      </w:r>
      <w:r w:rsidR="00810B04" w:rsidRPr="007E1107">
        <w:rPr>
          <w:rFonts w:ascii="Times New Roman" w:hAnsi="Times New Roman" w:cs="Times New Roman"/>
          <w:sz w:val="28"/>
          <w:szCs w:val="28"/>
          <w:lang w:val="kk-KZ"/>
        </w:rPr>
        <w:t xml:space="preserve">Термодинамиканың щерттеу пәні.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2.</w:t>
      </w:r>
      <w:r w:rsidR="00810B04" w:rsidRPr="007E1107">
        <w:rPr>
          <w:rFonts w:ascii="Times New Roman" w:hAnsi="Times New Roman" w:cs="Times New Roman"/>
          <w:sz w:val="28"/>
          <w:szCs w:val="28"/>
          <w:lang w:val="kk-KZ"/>
        </w:rPr>
        <w:t xml:space="preserve">Термодинамиканың негізгі заңдары. Күй функциясы. Ішкі энергия-күй функциясы.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3.</w:t>
      </w:r>
      <w:r w:rsidR="00810B04" w:rsidRPr="007E1107">
        <w:rPr>
          <w:rFonts w:ascii="Times New Roman" w:hAnsi="Times New Roman" w:cs="Times New Roman"/>
          <w:sz w:val="28"/>
          <w:szCs w:val="28"/>
          <w:lang w:val="kk-KZ"/>
        </w:rPr>
        <w:t xml:space="preserve">Термодинамикадағы жұмыс және жылу ішкі энергияның өзгеру түрлері. </w:t>
      </w:r>
      <w:r w:rsidRPr="007E1107">
        <w:rPr>
          <w:rFonts w:ascii="Times New Roman" w:hAnsi="Times New Roman" w:cs="Times New Roman"/>
          <w:sz w:val="28"/>
          <w:szCs w:val="28"/>
          <w:lang w:val="kk-KZ"/>
        </w:rPr>
        <w:t>4.</w:t>
      </w:r>
      <w:r w:rsidR="00810B04" w:rsidRPr="007E1107">
        <w:rPr>
          <w:rFonts w:ascii="Times New Roman" w:hAnsi="Times New Roman" w:cs="Times New Roman"/>
          <w:sz w:val="28"/>
          <w:szCs w:val="28"/>
          <w:lang w:val="kk-KZ"/>
        </w:rPr>
        <w:t xml:space="preserve">Қайтымды және қайтымсыз процестер.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5.</w:t>
      </w:r>
      <w:r w:rsidR="00810B04" w:rsidRPr="007E1107">
        <w:rPr>
          <w:rFonts w:ascii="Times New Roman" w:hAnsi="Times New Roman" w:cs="Times New Roman"/>
          <w:sz w:val="28"/>
          <w:szCs w:val="28"/>
          <w:lang w:val="kk-KZ"/>
        </w:rPr>
        <w:t xml:space="preserve">Жылусыйымдылық. Жылусыйымдылық арасындағы қатынастар және оларды идеал газ молекулаларының еркіндік дәрежелері саны арқылы көрсету.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6.</w:t>
      </w:r>
      <w:r w:rsidR="00810B04" w:rsidRPr="007E1107">
        <w:rPr>
          <w:rFonts w:ascii="Times New Roman" w:hAnsi="Times New Roman" w:cs="Times New Roman"/>
          <w:sz w:val="28"/>
          <w:szCs w:val="28"/>
          <w:lang w:val="kk-KZ"/>
        </w:rPr>
        <w:t xml:space="preserve">Жылусыйымдылықтың классикалық теориясының жетімсізідігі. Термодинамиканың бірінші бастамасы және идеал газ күй теңдеуін изопараметрлік процестерді сипаттау үшін қолдану. </w:t>
      </w:r>
    </w:p>
    <w:p w:rsidR="00810B04"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7.</w:t>
      </w:r>
      <w:r w:rsidR="00810B04" w:rsidRPr="007E1107">
        <w:rPr>
          <w:rFonts w:ascii="Times New Roman" w:hAnsi="Times New Roman" w:cs="Times New Roman"/>
          <w:sz w:val="28"/>
          <w:szCs w:val="28"/>
          <w:lang w:val="kk-KZ"/>
        </w:rPr>
        <w:t xml:space="preserve">Ауысу процесінде, жүйе бір күйден екінші күйге өткендегі алынған жылу мөлшері және ішкі энергия мен жасалған жұмыстың өзгерісін анықтау. </w:t>
      </w:r>
      <w:r w:rsidRPr="007E1107">
        <w:rPr>
          <w:rFonts w:ascii="Times New Roman" w:hAnsi="Times New Roman" w:cs="Times New Roman"/>
          <w:sz w:val="28"/>
          <w:szCs w:val="28"/>
          <w:lang w:val="kk-KZ"/>
        </w:rPr>
        <w:t>8.</w:t>
      </w:r>
      <w:r w:rsidR="00810B04" w:rsidRPr="007E1107">
        <w:rPr>
          <w:rFonts w:ascii="Times New Roman" w:hAnsi="Times New Roman" w:cs="Times New Roman"/>
          <w:sz w:val="28"/>
          <w:szCs w:val="28"/>
          <w:lang w:val="kk-KZ"/>
        </w:rPr>
        <w:t xml:space="preserve">Изопроцестер. Адиабаттық процесс. Политроптық процесс. Политроптық процестің жылусыйымдылығының политроп көрсеткішіне тәуелділігі. </w:t>
      </w:r>
    </w:p>
    <w:p w:rsidR="0021060E" w:rsidRPr="007E1107" w:rsidRDefault="0021060E"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 Кез келген  дененің немесе жүйенің  күйі жұмыс  іселгенде өзгереді. Онда жүйенің күйінің  өзгеруі өзінің жұмыс істеуімен немесе сыртқы күштердің әсерінен оның үстінен жұмыс істетуімен қабаттас өтеді. Жүйенің күйін анықтайтын параметрлер арқылы бұл жұмысты есептеуге болады.</w:t>
      </w:r>
    </w:p>
    <w:p w:rsidR="0021060E" w:rsidRPr="007E1107" w:rsidRDefault="0021060E"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Егер дененің күйін p,V және T параметрлердің екеуі анықтайтын болса, онда жалпы  жағдайда  олардың кез келгенінің  өзгеруі сыртқы  жұмыстың істелуін  талап етеді.</w:t>
      </w:r>
    </w:p>
    <w:p w:rsidR="0021060E" w:rsidRPr="007E1107" w:rsidRDefault="0021060E"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Мысалы,  газдың температурасын  өзгерт,  демек қыздыруы  немесе  суытылуы,  сырттан механикалық жұмыс шығыны нәтижесінде (қыздыру) немесе  сыртқы  күштерге қарсы (суыту) жұмыстың  істелу нәтижесінде  мүмкін болады.</w:t>
      </w:r>
    </w:p>
    <w:p w:rsidR="0021060E" w:rsidRPr="007E1107" w:rsidRDefault="0021060E"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Сыртқы күштің  әсерінен  газ сығылып,  қызады,  осы күшке  қарсы  механикалық жұмыс істеледі. Ал газ суығанда, ол өзі ұлғайып, жұмыс істейді. Температурасын  өзгертпей-ақ  газдың көлемін  өзгертуге болады, бұл жағдай азө  жұмысты талап етеді. </w:t>
      </w:r>
    </w:p>
    <w:p w:rsidR="0021060E" w:rsidRPr="007E1107" w:rsidRDefault="0021060E"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Сонымен газ (немесе бақа  денелердің  күйін) қандай да бір  жылу мөлшерін  беріп немесе  одан алып, демек оны  ыстығырақ  немесе  суығырақ  денемен  түйістіріп, газдың күйін  өзгертуге болады.</w:t>
      </w:r>
    </w:p>
    <w:p w:rsidR="0021060E" w:rsidRPr="007E1107" w:rsidRDefault="0021060E"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 2.Жүйенің  күйін  осы тәсілмен  өзгерткенде,  қандай жұмыс істеледі? Бұл сұраққа  жауапты  энергианың  сақталу заңы  береді. Егер газға (немесе басқа денеге) dQ жылу  мөлшері  мен ішкі энергиасы dU-ға өзгереді.</w:t>
      </w:r>
    </w:p>
    <w:p w:rsidR="0021060E" w:rsidRPr="007E1107" w:rsidRDefault="0021060E"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Энергианың сақталу заңы  бойынша жүйенің  істейтін жұмысы, оған  берілген жұлу мөлшері  мен ішкі энергиасының  өзгеруінің  айырымына тең болады:  </w:t>
      </w:r>
    </w:p>
    <w:p w:rsidR="0021060E" w:rsidRPr="007E1107" w:rsidRDefault="0021060E"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dA=dQ-dU</w:t>
      </w:r>
    </w:p>
    <w:p w:rsidR="0021060E" w:rsidRPr="007E1107" w:rsidRDefault="0021060E"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немесе</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ab/>
        <w:t>dQ=dU+dA</w:t>
      </w:r>
      <w:r w:rsidRPr="007E1107">
        <w:rPr>
          <w:rFonts w:ascii="Times New Roman" w:hAnsi="Times New Roman" w:cs="Times New Roman"/>
          <w:sz w:val="28"/>
          <w:szCs w:val="28"/>
          <w:lang w:val="kk-KZ"/>
        </w:rPr>
        <w:tab/>
        <w:t>(6.4)</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Механикалық  және жылулық энергиаларына  қатысты эенргианың сақталу заңы осы (6.4) өрнекпен анықталады. Осы сақталу заңы  термодианмиканың  бірінші заңы немесе бастамасы  деп аталады.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3.</w:t>
      </w:r>
      <w:r w:rsidRPr="007E1107">
        <w:rPr>
          <w:rFonts w:ascii="Times New Roman" w:hAnsi="Times New Roman" w:cs="Times New Roman"/>
          <w:b/>
          <w:sz w:val="28"/>
          <w:szCs w:val="28"/>
          <w:lang w:val="kk-KZ"/>
        </w:rPr>
        <w:t xml:space="preserve">Термодинамиканың  бірінші бастамасының бірінші текті мәңгілік  қозғалтқыш жасауға тиым салуы. </w:t>
      </w:r>
      <w:r w:rsidRPr="007E1107">
        <w:rPr>
          <w:rFonts w:ascii="Times New Roman" w:hAnsi="Times New Roman" w:cs="Times New Roman"/>
          <w:sz w:val="28"/>
          <w:szCs w:val="28"/>
          <w:lang w:val="kk-KZ"/>
        </w:rPr>
        <w:t xml:space="preserve">Энергианың  өзгеруі жүйенің бір күйден  екінші күйге қалай өткеніне тәуелсіз, тек бастапқы және соңғы күйлердің қасиеттеріне байланысты болатыны тәжірибеден дәлелденеді. Осы айтылған энергияның сақталу заңының тұжырымының бір түрі ретінде қаралуы мүмкін. Олай болса, жүйе бірдей күйлерде бірдей энергиаға ие болады, осы күйлерге өту  тәсілдеріне  тәуелсіз. Сондықтан, циклдік процестерде жүйе бастапқы күйіне оралғанда,  оның энергиасы алғашқы мәніне жетуі қажет. Бұл жағдайда барлық сыртқы әсерлердің механикалық эквиваленті ноль болып қалады. </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Бұл ноль болмауы үшін, жүйенің энергиасы өзгеруі қажет, онда оның күйі де өзгеруі керек. Сол себебтен, басқа ортада (сыртқы ортада) өзгеріссіз үздіксіз жұмысты өндіретін немесе сырттан энергианы пайдаланусыз шексіз уақыт  жұмыс істейтін  машинаны жасау мүмкін емес.  Бұндай сырттан  энергианы  пайдаланусыз шексіз  уақыт жұмыс  істейтін машинаны бірінші текті  мәңгілік қозғалтқыш (латынның perpetuum mobil – мәңгілік қозғалыс) дейді.</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13 ғасырдан  бастап бірінші текті  мәңгілік қозғалтқышты жасаудың нәтижесіз әрекеттерін тию үшін 1775ж. Париждің ғылыми Академиасы арнайы  қаулы қабылдады. Бұл қаулы мәңгілік  қозғалтқышты жасау мүмкін емес,  сондықтан мұндай  жобалар  қабылданбасын делінді. Себебі, бірінші текті мәңгілік  қозғалтқыш жасау  энергианың сақталу және айналу заңына қайшы, демек  термодинамиканың бірінші бастамасына  қайшы болып шығады. Термодинамиканың бірінші  бастамасының  бірінші текті мәңгілік қозғалтқыш жасауға тиым  салуы – термодинамиканың бірінші бастамасының  тұжырымдарының  бір түрі болады.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4. Газдың көлемі  өзгергендегі,  демек газ ұлғайғанда  немесе  сығылғанда, істелетін  жұмысты  есептейік. Ол үшін жоғарыда (6.1-бап) айтылған BD термодинамикалық жүйені қолданамыз. Айталық,  ауданы S жылжымалы поршеньмен (тығырықпен) жабылатын ыдысытың (цилиндр) ішінде газ орналасқан (6.3-сурет).</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Газдың алғашқы көлемі V , қысымы p және температурасы Т. Газдың  қысымы мен температурасы көлемі өзгергенде тұрақты болып қалады деп қарастырамыз, демек жүйе тепе – теңдік күйде болады.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Сыртқы F күштің  әсерінен поршень dx қашыққа жылжып, газ сығылды делік.  Газ тарапынан  поршеньге әсер ететін күшпен F күш теңелгенше, газ сығылады.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Теңестірілуші күш F=pS-ке тең болады. Мұндағы p – газдың қысымы. Поршенді dx-қа жылжыту  үшін жұмсалған жұмыс (механикадан белгілі)  </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                                                                    dA=Fdx=pSdx,                                  (6.5)</w:t>
      </w:r>
    </w:p>
    <w:p w:rsidR="0021060E" w:rsidRPr="007E1107" w:rsidRDefault="0021060E" w:rsidP="007E1107">
      <w:p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мұндағы Sdx=-dV, газдың сығылғанда  көлемінің өзгеруі, онда істелетін жұмыс мынаған тең болады:</w:t>
      </w:r>
    </w:p>
    <w:p w:rsidR="0021060E" w:rsidRPr="007E1107" w:rsidRDefault="0021060E" w:rsidP="007E1107">
      <w:p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                                                                    dA=pSdx=-pdV.                                   (6.6)  </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Газ ұлғайғанда,  демек  газдың көлемі dV-ға  өскенде, газ тарапынан  сыртқы  күштерге  қарсы + pdV-ға тең жұмыс  істелінеді.</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Газдың көлемі өзгергенде  істелетін жұмыс қысым мен  көлемнің  өзгерісінің көбейтіндісіне тең болады. ((6.6)өрнек). Бұл теңдеу барлық денелер (жүйелер)  үшін орындалады.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Егер жүйенің күйі  өзгергенде  істелетін  сыртқы жұмыс  көлемінің  өзгеруі есебінен  болса,  онда термодинамиканың бірінші бастамасы  былай жазылады: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t>dQ=dU+pdV</w:t>
      </w:r>
      <w:r w:rsidRPr="007E1107">
        <w:rPr>
          <w:rFonts w:ascii="Times New Roman" w:hAnsi="Times New Roman" w:cs="Times New Roman"/>
          <w:sz w:val="28"/>
          <w:szCs w:val="28"/>
          <w:lang w:val="kk-KZ"/>
        </w:rPr>
        <w:tab/>
        <w:t>(6.7)</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Жалпы жағдайда  денелердің күйлердің  өзгеруі  электрлік,  магниттік және т.б.  қасиеттерімен (параметрлерімен) байланысты болуы мүмкін. Онда (6.7) өрнектің оң жағында  қосымша энергия  түрлеріне  тәуелді мүшелер кіруі мүмкін. </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Егер дене 1 күйден 2 күйге  өтсе,  онда істелетін А жұмыс (6.6)  теңдеуді  интегралдау  арқылы табылады: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rPr>
      </w:pPr>
      <w:r w:rsidRPr="007E1107">
        <w:rPr>
          <w:rFonts w:ascii="Times New Roman" w:hAnsi="Times New Roman" w:cs="Times New Roman"/>
          <w:sz w:val="28"/>
          <w:szCs w:val="28"/>
          <w:lang w:val="kk-KZ"/>
        </w:rPr>
        <w:tab/>
      </w:r>
      <w:r w:rsidRPr="007E1107">
        <w:rPr>
          <w:rFonts w:ascii="Times New Roman" w:hAnsi="Times New Roman" w:cs="Times New Roman"/>
          <w:sz w:val="28"/>
          <w:szCs w:val="28"/>
          <w:lang w:val="en-US"/>
        </w:rPr>
        <w:t>F</w:t>
      </w:r>
      <w:r w:rsidRPr="007E1107">
        <w:rPr>
          <w:rFonts w:ascii="Times New Roman" w:hAnsi="Times New Roman" w:cs="Times New Roman"/>
          <w:sz w:val="28"/>
          <w:szCs w:val="28"/>
        </w:rPr>
        <w:t>=</w:t>
      </w:r>
      <w:r w:rsidRPr="007E1107">
        <w:rPr>
          <w:rFonts w:ascii="Times New Roman" w:hAnsi="Times New Roman" w:cs="Times New Roman"/>
          <w:position w:val="-30"/>
          <w:sz w:val="28"/>
          <w:szCs w:val="28"/>
          <w:lang w:val="en-US"/>
        </w:rPr>
        <w:object w:dxaOrig="1320" w:dyaOrig="740">
          <v:shape id="_x0000_i1066" type="#_x0000_t75" style="width:66pt;height:37pt" o:ole="">
            <v:imagedata r:id="rId154" o:title=""/>
          </v:shape>
          <o:OLEObject Type="Embed" ProgID="Equation.3" ShapeID="_x0000_i1066" DrawAspect="Content" ObjectID="_1608977355" r:id="rId155"/>
        </w:object>
      </w:r>
      <w:r w:rsidRPr="007E1107">
        <w:rPr>
          <w:rFonts w:ascii="Times New Roman" w:hAnsi="Times New Roman" w:cs="Times New Roman"/>
          <w:sz w:val="28"/>
          <w:szCs w:val="28"/>
          <w:lang w:val="kk-KZ"/>
        </w:rPr>
        <w:tab/>
        <w:t>(6.</w:t>
      </w:r>
      <w:r w:rsidRPr="007E1107">
        <w:rPr>
          <w:rFonts w:ascii="Times New Roman" w:hAnsi="Times New Roman" w:cs="Times New Roman"/>
          <w:sz w:val="28"/>
          <w:szCs w:val="28"/>
        </w:rPr>
        <w:t>8</w:t>
      </w:r>
      <w:r w:rsidRPr="007E1107">
        <w:rPr>
          <w:rFonts w:ascii="Times New Roman" w:hAnsi="Times New Roman" w:cs="Times New Roman"/>
          <w:sz w:val="28"/>
          <w:szCs w:val="28"/>
          <w:lang w:val="kk-KZ"/>
        </w:rPr>
        <w:t>)</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 Бұл интегралды график бойынша  анықтауға болады. Шынында, p=f(V) қисығында дененің күйі  нүктелермен белгіленеді (6.4). Егер p=f(V) тәуелділік 1а2 қисықпен кескінделсе,  онда интегралдық графиктік түрі</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position w:val="-30"/>
          <w:sz w:val="28"/>
          <w:szCs w:val="28"/>
          <w:lang w:val="en-US"/>
        </w:rPr>
        <w:object w:dxaOrig="660" w:dyaOrig="740">
          <v:shape id="_x0000_i1067" type="#_x0000_t75" style="width:33pt;height:37pt" o:ole="">
            <v:imagedata r:id="rId156" o:title=""/>
          </v:shape>
          <o:OLEObject Type="Embed" ProgID="Equation.3" ShapeID="_x0000_i1067" DrawAspect="Content" ObjectID="_1608977356" r:id="rId157"/>
        </w:object>
      </w:r>
    </w:p>
    <w:p w:rsidR="0021060E" w:rsidRPr="007E1107" w:rsidRDefault="0021060E" w:rsidP="007E1107">
      <w:p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Осы қисықтың  астындағы штрихталған ауданға тең болады. Егер де газдың газдың күйінің  өзгеруі 1в2 қисықпен кескінделсе, онда бұл ауысудағы жұмыс басқа болады.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Газдың көлемі  өзгергенде  істелетін  сыртқы жұмыс,  оның бастпқыдан  соңғы күйге  өтуіндегі  аралықтағы күйлер тізбегіне тәуелді. Сондықтан, әр түрлі күйлерге  сәйкес қысымының өзгеруіне байланысты  жұмыс та әр түрлі  болады. (6.4). Осыдан  жұмыс жүйенің  бастапқы және соңғы күйлерімен  анықталмайтыны  және процестің  өтіуіне  тәуелі екені  көрінеді. Егер газдың бірінші p</w:t>
      </w:r>
      <w:r w:rsidRPr="007E1107">
        <w:rPr>
          <w:rFonts w:ascii="Times New Roman" w:hAnsi="Times New Roman" w:cs="Times New Roman"/>
          <w:sz w:val="28"/>
          <w:szCs w:val="28"/>
          <w:vertAlign w:val="subscript"/>
          <w:lang w:val="kk-KZ"/>
        </w:rPr>
        <w:t>1</w:t>
      </w:r>
      <w:r w:rsidRPr="007E1107">
        <w:rPr>
          <w:rFonts w:ascii="Times New Roman" w:hAnsi="Times New Roman" w:cs="Times New Roman"/>
          <w:sz w:val="28"/>
          <w:szCs w:val="28"/>
          <w:lang w:val="kk-KZ"/>
        </w:rPr>
        <w:t>, V</w:t>
      </w:r>
      <w:r w:rsidRPr="007E1107">
        <w:rPr>
          <w:rFonts w:ascii="Times New Roman" w:hAnsi="Times New Roman" w:cs="Times New Roman"/>
          <w:sz w:val="28"/>
          <w:szCs w:val="28"/>
          <w:vertAlign w:val="subscript"/>
          <w:lang w:val="kk-KZ"/>
        </w:rPr>
        <w:t>1</w:t>
      </w:r>
      <w:r w:rsidRPr="007E1107">
        <w:rPr>
          <w:rFonts w:ascii="Times New Roman" w:hAnsi="Times New Roman" w:cs="Times New Roman"/>
          <w:sz w:val="28"/>
          <w:szCs w:val="28"/>
          <w:lang w:val="kk-KZ"/>
        </w:rPr>
        <w:t xml:space="preserve"> күйден екінші  p</w:t>
      </w:r>
      <w:r w:rsidRPr="007E1107">
        <w:rPr>
          <w:rFonts w:ascii="Times New Roman" w:hAnsi="Times New Roman" w:cs="Times New Roman"/>
          <w:sz w:val="28"/>
          <w:szCs w:val="28"/>
          <w:vertAlign w:val="subscript"/>
          <w:lang w:val="kk-KZ"/>
        </w:rPr>
        <w:t>2</w:t>
      </w:r>
      <w:r w:rsidRPr="007E1107">
        <w:rPr>
          <w:rFonts w:ascii="Times New Roman" w:hAnsi="Times New Roman" w:cs="Times New Roman"/>
          <w:sz w:val="28"/>
          <w:szCs w:val="28"/>
          <w:lang w:val="kk-KZ"/>
        </w:rPr>
        <w:t>, V</w:t>
      </w:r>
      <w:r w:rsidRPr="007E1107">
        <w:rPr>
          <w:rFonts w:ascii="Times New Roman" w:hAnsi="Times New Roman" w:cs="Times New Roman"/>
          <w:sz w:val="28"/>
          <w:szCs w:val="28"/>
          <w:vertAlign w:val="subscript"/>
          <w:lang w:val="kk-KZ"/>
        </w:rPr>
        <w:t xml:space="preserve">2 </w:t>
      </w:r>
      <w:r w:rsidRPr="007E1107">
        <w:rPr>
          <w:rFonts w:ascii="Times New Roman" w:hAnsi="Times New Roman" w:cs="Times New Roman"/>
          <w:sz w:val="28"/>
          <w:szCs w:val="28"/>
          <w:lang w:val="kk-KZ"/>
        </w:rPr>
        <w:t>күйге өткендегі  процесін  кескіндейтін қисығы 1а2 болса, ал жоғарырық орналасқан 1в2 қисығы  келесі процесті сиппатаса (6.4), ондағы істелетін жұмыстың мәндері әр түрлі болады. Жоғарырақ орналасқан 1в2 қисығымен кескінделген фигураның ауданы 1а2 қисықтың астындағы  ауданға тең емес. Демек, жұмыс процестің функциасы, ол газдың  сығылу және ұлғаю шарттарын  көрсеткенде ғана анықталады.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Жылу мөлшері сияқты жүйе ішінде жұмыстың қоры  болмайды. Жылу мөлшері және жұмыс тек процеске  қатысты анықталады.</w:t>
      </w:r>
    </w:p>
    <w:p w:rsidR="0021060E" w:rsidRPr="007E1107" w:rsidRDefault="0021060E" w:rsidP="007E1107">
      <w:p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Ішкі энергиясын алсақ, ол тек жүйенің  күйіне тәуелді,  оның өзгерісі дене  бір күйден  екінші күйге өткен аралықтағы  күйлерге тәелсіз:</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ab/>
      </w:r>
      <w:r w:rsidRPr="007E1107">
        <w:rPr>
          <w:rFonts w:ascii="Times New Roman" w:hAnsi="Times New Roman" w:cs="Times New Roman"/>
          <w:position w:val="-30"/>
          <w:sz w:val="28"/>
          <w:szCs w:val="28"/>
          <w:lang w:val="kk-KZ"/>
        </w:rPr>
        <w:object w:dxaOrig="2140" w:dyaOrig="740">
          <v:shape id="_x0000_i1068" type="#_x0000_t75" style="width:107pt;height:37pt" o:ole="">
            <v:imagedata r:id="rId158" o:title=""/>
          </v:shape>
          <o:OLEObject Type="Embed" ProgID="Equation.3" ShapeID="_x0000_i1068" DrawAspect="Content" ObjectID="_1608977357" r:id="rId159"/>
        </w:object>
      </w:r>
      <w:r w:rsidRPr="007E1107">
        <w:rPr>
          <w:rFonts w:ascii="Times New Roman" w:hAnsi="Times New Roman" w:cs="Times New Roman"/>
          <w:sz w:val="28"/>
          <w:szCs w:val="28"/>
          <w:lang w:val="kk-KZ"/>
        </w:rPr>
        <w:tab/>
        <w:t>(6.9)</w:t>
      </w:r>
    </w:p>
    <w:p w:rsidR="0021060E" w:rsidRPr="007E1107" w:rsidRDefault="0021060E" w:rsidP="007E1107">
      <w:p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мұндағы U</w:t>
      </w:r>
      <w:r w:rsidRPr="007E1107">
        <w:rPr>
          <w:rFonts w:ascii="Times New Roman" w:hAnsi="Times New Roman" w:cs="Times New Roman"/>
          <w:sz w:val="28"/>
          <w:szCs w:val="28"/>
          <w:vertAlign w:val="subscript"/>
          <w:lang w:val="kk-KZ"/>
        </w:rPr>
        <w:t>1</w:t>
      </w:r>
      <w:r w:rsidRPr="007E1107">
        <w:rPr>
          <w:rFonts w:ascii="Times New Roman" w:hAnsi="Times New Roman" w:cs="Times New Roman"/>
          <w:sz w:val="28"/>
          <w:szCs w:val="28"/>
          <w:lang w:val="kk-KZ"/>
        </w:rPr>
        <w:t xml:space="preserve"> және   U</w:t>
      </w:r>
      <w:r w:rsidRPr="007E1107">
        <w:rPr>
          <w:rFonts w:ascii="Times New Roman" w:hAnsi="Times New Roman" w:cs="Times New Roman"/>
          <w:sz w:val="28"/>
          <w:szCs w:val="28"/>
          <w:vertAlign w:val="subscript"/>
          <w:lang w:val="kk-KZ"/>
        </w:rPr>
        <w:t>2</w:t>
      </w:r>
      <w:r w:rsidRPr="007E1107">
        <w:rPr>
          <w:rFonts w:ascii="Times New Roman" w:hAnsi="Times New Roman" w:cs="Times New Roman"/>
          <w:sz w:val="28"/>
          <w:szCs w:val="28"/>
          <w:lang w:val="kk-KZ"/>
        </w:rPr>
        <w:t xml:space="preserve"> – ішкі энергиасы 1 және 2 күйлерге сәйкес.</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Ішкі энергияның шексіз аз өзгерістері  үшін  термодинамиканың  бірінші заңын былай жазуға болады: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en-US"/>
        </w:rPr>
      </w:pPr>
      <w:r w:rsidRPr="007E1107">
        <w:rPr>
          <w:rFonts w:ascii="Times New Roman" w:hAnsi="Times New Roman" w:cs="Times New Roman"/>
          <w:sz w:val="28"/>
          <w:szCs w:val="28"/>
          <w:lang w:val="kk-KZ"/>
        </w:rPr>
        <w:tab/>
      </w:r>
      <w:proofErr w:type="spellStart"/>
      <w:proofErr w:type="gramStart"/>
      <w:r w:rsidRPr="007E1107">
        <w:rPr>
          <w:rFonts w:ascii="Times New Roman" w:hAnsi="Times New Roman" w:cs="Times New Roman"/>
          <w:sz w:val="28"/>
          <w:szCs w:val="28"/>
          <w:lang w:val="en-US"/>
        </w:rPr>
        <w:t>dU</w:t>
      </w:r>
      <w:proofErr w:type="spellEnd"/>
      <w:r w:rsidRPr="007E1107">
        <w:rPr>
          <w:rFonts w:ascii="Times New Roman" w:hAnsi="Times New Roman" w:cs="Times New Roman"/>
          <w:sz w:val="28"/>
          <w:szCs w:val="28"/>
          <w:lang w:val="en-US"/>
        </w:rPr>
        <w:t>=</w:t>
      </w:r>
      <w:proofErr w:type="spellStart"/>
      <w:proofErr w:type="gramEnd"/>
      <w:r w:rsidRPr="007E1107">
        <w:rPr>
          <w:rFonts w:ascii="Times New Roman" w:hAnsi="Times New Roman" w:cs="Times New Roman"/>
          <w:sz w:val="28"/>
          <w:szCs w:val="28"/>
          <w:lang w:val="en-US"/>
        </w:rPr>
        <w:t>dQ-dA</w:t>
      </w:r>
      <w:proofErr w:type="spellEnd"/>
      <w:r w:rsidRPr="007E1107">
        <w:rPr>
          <w:rFonts w:ascii="Times New Roman" w:hAnsi="Times New Roman" w:cs="Times New Roman"/>
          <w:sz w:val="28"/>
          <w:szCs w:val="28"/>
          <w:lang w:val="en-US"/>
        </w:rPr>
        <w:t>=</w:t>
      </w:r>
      <w:proofErr w:type="spellStart"/>
      <w:r w:rsidRPr="007E1107">
        <w:rPr>
          <w:rFonts w:ascii="Times New Roman" w:hAnsi="Times New Roman" w:cs="Times New Roman"/>
          <w:sz w:val="28"/>
          <w:szCs w:val="28"/>
          <w:lang w:val="en-US"/>
        </w:rPr>
        <w:t>dQ-pdV</w:t>
      </w:r>
      <w:proofErr w:type="spellEnd"/>
      <w:r w:rsidRPr="007E1107">
        <w:rPr>
          <w:rFonts w:ascii="Times New Roman" w:hAnsi="Times New Roman" w:cs="Times New Roman"/>
          <w:sz w:val="28"/>
          <w:szCs w:val="28"/>
          <w:lang w:val="kk-KZ"/>
        </w:rPr>
        <w:tab/>
        <w:t>(6.</w:t>
      </w:r>
      <w:r w:rsidRPr="007E1107">
        <w:rPr>
          <w:rFonts w:ascii="Times New Roman" w:hAnsi="Times New Roman" w:cs="Times New Roman"/>
          <w:sz w:val="28"/>
          <w:szCs w:val="28"/>
          <w:lang w:val="en-US"/>
        </w:rPr>
        <w:t>10</w:t>
      </w:r>
      <w:r w:rsidRPr="007E1107">
        <w:rPr>
          <w:rFonts w:ascii="Times New Roman" w:hAnsi="Times New Roman" w:cs="Times New Roman"/>
          <w:sz w:val="28"/>
          <w:szCs w:val="28"/>
          <w:lang w:val="kk-KZ"/>
        </w:rPr>
        <w:t>)</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мұндай</w:t>
      </w:r>
      <w:r w:rsidRPr="007E1107">
        <w:rPr>
          <w:rFonts w:ascii="Times New Roman" w:hAnsi="Times New Roman" w:cs="Times New Roman"/>
          <w:sz w:val="28"/>
          <w:szCs w:val="28"/>
          <w:lang w:val="en-US"/>
        </w:rPr>
        <w:t xml:space="preserve"> </w:t>
      </w:r>
      <w:proofErr w:type="spellStart"/>
      <w:r w:rsidRPr="007E1107">
        <w:rPr>
          <w:rFonts w:ascii="Times New Roman" w:hAnsi="Times New Roman" w:cs="Times New Roman"/>
          <w:sz w:val="28"/>
          <w:szCs w:val="28"/>
          <w:lang w:val="en-US"/>
        </w:rPr>
        <w:t>dU</w:t>
      </w:r>
      <w:proofErr w:type="spellEnd"/>
      <w:r w:rsidRPr="007E1107">
        <w:rPr>
          <w:rFonts w:ascii="Times New Roman" w:hAnsi="Times New Roman" w:cs="Times New Roman"/>
          <w:sz w:val="28"/>
          <w:szCs w:val="28"/>
          <w:lang w:val="kk-KZ"/>
        </w:rPr>
        <w:t>- ішкі энергианың толық дифференциалы, ол екі күйлер  аралығындағы ((6.9)формула) энергияның  айырымын  көрсетеді. Ал dQ және dA толық дифференциал  бола алмайды, себебі олар шексіз аз берілген (алынған) жылу мөлшері  мен жүйенің  істеген жұмысы, өтетін  процестерге тәуелді. Сондықтан (6.7) теңдеуді былай жазуға болады: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Pr="007E1107">
        <w:rPr>
          <w:rFonts w:ascii="Times New Roman" w:hAnsi="Times New Roman" w:cs="Times New Roman"/>
          <w:position w:val="-30"/>
          <w:sz w:val="28"/>
          <w:szCs w:val="28"/>
          <w:lang w:val="kk-KZ"/>
        </w:rPr>
        <w:object w:dxaOrig="2360" w:dyaOrig="740">
          <v:shape id="_x0000_i1069" type="#_x0000_t75" style="width:118pt;height:37pt" o:ole="">
            <v:imagedata r:id="rId160" o:title=""/>
          </v:shape>
          <o:OLEObject Type="Embed" ProgID="Equation.3" ShapeID="_x0000_i1069" DrawAspect="Content" ObjectID="_1608977358" r:id="rId161"/>
        </w:object>
      </w:r>
      <w:r w:rsidRPr="007E1107">
        <w:rPr>
          <w:rFonts w:ascii="Times New Roman" w:hAnsi="Times New Roman" w:cs="Times New Roman"/>
          <w:sz w:val="28"/>
          <w:szCs w:val="28"/>
          <w:lang w:val="kk-KZ"/>
        </w:rPr>
        <w:tab/>
        <w:t>(6.11)</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 Дербес жағдайда,  газ барлық күй өзгерістерінің  нәтижесінде батапқы күйіне қайтып оралды  делік, демек U</w:t>
      </w:r>
      <w:r w:rsidRPr="007E1107">
        <w:rPr>
          <w:rFonts w:ascii="Times New Roman" w:hAnsi="Times New Roman" w:cs="Times New Roman"/>
          <w:sz w:val="28"/>
          <w:szCs w:val="28"/>
          <w:vertAlign w:val="subscript"/>
          <w:lang w:val="kk-KZ"/>
        </w:rPr>
        <w:t>1</w:t>
      </w:r>
      <w:r w:rsidRPr="007E1107">
        <w:rPr>
          <w:rFonts w:ascii="Times New Roman" w:hAnsi="Times New Roman" w:cs="Times New Roman"/>
          <w:sz w:val="28"/>
          <w:szCs w:val="28"/>
          <w:lang w:val="kk-KZ"/>
        </w:rPr>
        <w:t>= U</w:t>
      </w:r>
      <w:r w:rsidRPr="007E1107">
        <w:rPr>
          <w:rFonts w:ascii="Times New Roman" w:hAnsi="Times New Roman" w:cs="Times New Roman"/>
          <w:sz w:val="28"/>
          <w:szCs w:val="28"/>
          <w:vertAlign w:val="subscript"/>
          <w:lang w:val="kk-KZ"/>
        </w:rPr>
        <w:t>2</w:t>
      </w:r>
      <w:r w:rsidRPr="007E1107">
        <w:rPr>
          <w:rFonts w:ascii="Times New Roman" w:hAnsi="Times New Roman" w:cs="Times New Roman"/>
          <w:sz w:val="28"/>
          <w:szCs w:val="28"/>
          <w:lang w:val="kk-KZ"/>
        </w:rPr>
        <w:t xml:space="preserve">, ал </w:t>
      </w:r>
      <w:r w:rsidRPr="007E1107">
        <w:rPr>
          <w:rFonts w:ascii="Times New Roman" w:hAnsi="Times New Roman" w:cs="Times New Roman"/>
          <w:position w:val="-6"/>
          <w:sz w:val="28"/>
          <w:szCs w:val="28"/>
          <w:lang w:val="kk-KZ"/>
        </w:rPr>
        <w:object w:dxaOrig="800" w:dyaOrig="279">
          <v:shape id="_x0000_i1070" type="#_x0000_t75" style="width:40pt;height:14pt" o:ole="">
            <v:imagedata r:id="rId162" o:title=""/>
          </v:shape>
          <o:OLEObject Type="Embed" ProgID="Equation.3" ShapeID="_x0000_i1070" DrawAspect="Content" ObjectID="_1608977359" r:id="rId163"/>
        </w:object>
      </w:r>
      <w:r w:rsidRPr="007E1107">
        <w:rPr>
          <w:rFonts w:ascii="Times New Roman" w:hAnsi="Times New Roman" w:cs="Times New Roman"/>
          <w:sz w:val="28"/>
          <w:szCs w:val="28"/>
          <w:lang w:val="kk-KZ"/>
        </w:rPr>
        <w:t>. Бұл жағдайда  газдың күйінің  өзгеру процесін  дөңгелек  немесе циклдік  деп атайды.  Бұндай процесс графикте (6.5) тұйықталған қисықпен белгіленеді. Циклдік процесте  істелген  А жұмыс штрихталған  ауданға  тең болады. Бұл жұмыс  тұйықталған интеграл бойынша былай  анықталады:</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t>А=</w:t>
      </w:r>
      <w:r w:rsidRPr="007E1107">
        <w:rPr>
          <w:rFonts w:ascii="Times New Roman" w:hAnsi="Times New Roman" w:cs="Times New Roman"/>
          <w:position w:val="-16"/>
          <w:sz w:val="28"/>
          <w:szCs w:val="28"/>
          <w:lang w:val="kk-KZ"/>
        </w:rPr>
        <w:object w:dxaOrig="660" w:dyaOrig="440">
          <v:shape id="_x0000_i1071" type="#_x0000_t75" style="width:33pt;height:22pt" o:ole="">
            <v:imagedata r:id="rId164" o:title=""/>
          </v:shape>
          <o:OLEObject Type="Embed" ProgID="Equation.3" ShapeID="_x0000_i1071" DrawAspect="Content" ObjectID="_1608977360" r:id="rId165"/>
        </w:object>
      </w:r>
      <w:r w:rsidRPr="007E1107">
        <w:rPr>
          <w:rFonts w:ascii="Times New Roman" w:hAnsi="Times New Roman" w:cs="Times New Roman"/>
          <w:sz w:val="28"/>
          <w:szCs w:val="28"/>
          <w:lang w:val="kk-KZ"/>
        </w:rPr>
        <w:tab/>
        <w:t>(6.12)</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Егер циклдік  жұмыс оң таңбалы болса,  онда газ тарапынан  сыртқы күштерге  қатысты жұмыс  істелді,  дене сырттан жұмысқа тең  мөлшерде Q жылу алды. Ал А жұмыс  теріс таңбалы болса, онда сыртқы күштер дене  үстіне жұмыс істейді,  бұл кезде жұмысқа тең Q жылу мөлшері  бөлінеді. Сондықтан, циклдік процесте </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position w:val="-16"/>
          <w:sz w:val="28"/>
          <w:szCs w:val="28"/>
          <w:lang w:val="kk-KZ"/>
        </w:rPr>
        <w:object w:dxaOrig="940" w:dyaOrig="440">
          <v:shape id="_x0000_i1072" type="#_x0000_t75" style="width:47pt;height:22pt" o:ole="">
            <v:imagedata r:id="rId166" o:title=""/>
          </v:shape>
          <o:OLEObject Type="Embed" ProgID="Equation.3" ShapeID="_x0000_i1072" DrawAspect="Content" ObjectID="_1608977361" r:id="rId167"/>
        </w:objec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Осы айтылғандар орындалмас еді, егер циклде өтетін процесс сақталмаса. Олай болса, бұл процестер квазистатикалық (2.1.4-бап) болуы қажет. Көлемнің  өзгерісі  кезінде газдың тепе-теңдік күйі сақталуы керек. Онда бұндай  процессетр өте баяу, демек шексіз баяу өтуі қажет. Осы жағдайда тепе-теңдік күйден ауытқулар тез жойылып, газ тепе-теңдік күйлер қатарынан өтіп отырады. Мұндай процестерді квазистатикалық  деп атайды, онда әрбір уақыт кезеңіндегі  газдың күй параметрлері  барлық көлем бойынша  бірдей болып қалады. Тек осындай  процесс  графиктік түрінде  кескінделеді. </w:t>
      </w:r>
    </w:p>
    <w:p w:rsidR="0021060E" w:rsidRPr="007E1107" w:rsidRDefault="0021060E" w:rsidP="007E1107">
      <w:pPr>
        <w:tabs>
          <w:tab w:val="left" w:pos="866"/>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iCs/>
          <w:color w:val="000000"/>
          <w:sz w:val="28"/>
          <w:szCs w:val="28"/>
          <w:lang w:val="kk-KZ"/>
        </w:rPr>
        <w:t xml:space="preserve">   [1]б.146 -153, [2]б.308-311, [3]б.278-301, [4]б.154-155,    [5]б.26-29.</w:t>
      </w:r>
    </w:p>
    <w:p w:rsidR="0021060E" w:rsidRPr="007E1107" w:rsidRDefault="0021060E" w:rsidP="007E1107">
      <w:pPr>
        <w:tabs>
          <w:tab w:val="center" w:pos="4857"/>
          <w:tab w:val="right" w:pos="9355"/>
        </w:tabs>
        <w:spacing w:after="0" w:line="240" w:lineRule="auto"/>
        <w:ind w:firstLine="360"/>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Бақылау сұрақтар</w:t>
      </w:r>
    </w:p>
    <w:p w:rsidR="0021060E" w:rsidRPr="007E1107" w:rsidRDefault="0021060E" w:rsidP="007E1107">
      <w:pPr>
        <w:numPr>
          <w:ilvl w:val="0"/>
          <w:numId w:val="7"/>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Кез келген жүйенің параметрлерін анықтап бер.</w:t>
      </w:r>
    </w:p>
    <w:p w:rsidR="0021060E" w:rsidRPr="007E1107" w:rsidRDefault="0021060E" w:rsidP="007E1107">
      <w:pPr>
        <w:numPr>
          <w:ilvl w:val="0"/>
          <w:numId w:val="7"/>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Дененің күйін p,V және T параметрлерін қалай өзгертуге болады.</w:t>
      </w:r>
    </w:p>
    <w:p w:rsidR="0021060E" w:rsidRPr="007E1107" w:rsidRDefault="0021060E" w:rsidP="007E1107">
      <w:pPr>
        <w:numPr>
          <w:ilvl w:val="0"/>
          <w:numId w:val="7"/>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Энергианың сақталу заңы  бойынша жүйенің  істейтін жұмысы неге тең.</w:t>
      </w:r>
    </w:p>
    <w:p w:rsidR="0021060E" w:rsidRPr="007E1107" w:rsidRDefault="0021060E" w:rsidP="007E1107">
      <w:pPr>
        <w:numPr>
          <w:ilvl w:val="0"/>
          <w:numId w:val="7"/>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Термодинамиканың бірінші  бастамасының  бірінші текті мәңгілік қозғалтқыш жасауға тиым  салуы.</w:t>
      </w:r>
    </w:p>
    <w:p w:rsidR="0021060E" w:rsidRPr="007E1107" w:rsidRDefault="0021060E" w:rsidP="007E1107">
      <w:pPr>
        <w:numPr>
          <w:ilvl w:val="0"/>
          <w:numId w:val="7"/>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Газдың көлемі өзгергендегі жұмыс.</w:t>
      </w:r>
    </w:p>
    <w:p w:rsidR="0021060E" w:rsidRPr="007E1107" w:rsidRDefault="0021060E" w:rsidP="007E1107">
      <w:pPr>
        <w:numPr>
          <w:ilvl w:val="0"/>
          <w:numId w:val="7"/>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Квазистатикалық  процестері дегеніміз не.</w:t>
      </w:r>
    </w:p>
    <w:p w:rsidR="0021060E" w:rsidRPr="007E1107" w:rsidRDefault="0021060E" w:rsidP="007E1107">
      <w:pPr>
        <w:numPr>
          <w:ilvl w:val="0"/>
          <w:numId w:val="7"/>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Ішкі энергия дегеніміз не.</w:t>
      </w:r>
    </w:p>
    <w:p w:rsidR="0021060E" w:rsidRPr="007E1107" w:rsidRDefault="0021060E" w:rsidP="007E1107">
      <w:pPr>
        <w:numPr>
          <w:ilvl w:val="0"/>
          <w:numId w:val="7"/>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Қай поцессте дененің істейтін жұмысы ішкі энергияның кеміне тең.</w:t>
      </w:r>
    </w:p>
    <w:p w:rsidR="00835326" w:rsidRPr="007E1107" w:rsidRDefault="00835326" w:rsidP="007E1107">
      <w:pPr>
        <w:spacing w:after="0" w:line="240" w:lineRule="auto"/>
        <w:jc w:val="both"/>
        <w:rPr>
          <w:rFonts w:ascii="Times New Roman" w:hAnsi="Times New Roman" w:cs="Times New Roman"/>
          <w:b/>
          <w:sz w:val="28"/>
          <w:szCs w:val="28"/>
          <w:lang w:val="kk-KZ"/>
        </w:rPr>
      </w:pP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Тақырып 6</w:t>
      </w:r>
      <w:r w:rsidR="00810B04" w:rsidRPr="007E1107">
        <w:rPr>
          <w:rFonts w:ascii="Times New Roman" w:hAnsi="Times New Roman" w:cs="Times New Roman"/>
          <w:b/>
          <w:sz w:val="28"/>
          <w:szCs w:val="28"/>
          <w:lang w:val="kk-KZ"/>
        </w:rPr>
        <w:t xml:space="preserve"> Термодинамиканың екінші бастамасы</w:t>
      </w:r>
      <w:r w:rsidR="00810B04" w:rsidRPr="007E1107">
        <w:rPr>
          <w:rFonts w:ascii="Times New Roman" w:hAnsi="Times New Roman" w:cs="Times New Roman"/>
          <w:sz w:val="28"/>
          <w:szCs w:val="28"/>
          <w:lang w:val="kk-KZ"/>
        </w:rPr>
        <w:t xml:space="preserve">. </w:t>
      </w:r>
    </w:p>
    <w:p w:rsidR="00835326" w:rsidRPr="007E1107" w:rsidRDefault="00835326"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Дәріс мақсаты:</w:t>
      </w:r>
    </w:p>
    <w:p w:rsidR="00835326" w:rsidRPr="007E1107" w:rsidRDefault="00835326"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Жоспары:</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w:t>
      </w:r>
      <w:r w:rsidR="00810B04" w:rsidRPr="007E1107">
        <w:rPr>
          <w:rFonts w:ascii="Times New Roman" w:hAnsi="Times New Roman" w:cs="Times New Roman"/>
          <w:sz w:val="28"/>
          <w:szCs w:val="28"/>
          <w:lang w:val="kk-KZ"/>
        </w:rPr>
        <w:t xml:space="preserve">Циклдік процестер. Цикл жұмысы. Карно циклі. Карно циклының пайдалы әсер коэффициенті.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2.</w:t>
      </w:r>
      <w:r w:rsidR="00810B04" w:rsidRPr="007E1107">
        <w:rPr>
          <w:rFonts w:ascii="Times New Roman" w:hAnsi="Times New Roman" w:cs="Times New Roman"/>
          <w:sz w:val="28"/>
          <w:szCs w:val="28"/>
          <w:lang w:val="kk-KZ"/>
        </w:rPr>
        <w:t xml:space="preserve">Қыздырғыш және тоңазытқыш машинасы. Карно теоремалары. Клаузиус теңсіздігі.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3.</w:t>
      </w:r>
      <w:r w:rsidR="00810B04" w:rsidRPr="007E1107">
        <w:rPr>
          <w:rFonts w:ascii="Times New Roman" w:hAnsi="Times New Roman" w:cs="Times New Roman"/>
          <w:sz w:val="28"/>
          <w:szCs w:val="28"/>
          <w:lang w:val="kk-KZ"/>
        </w:rPr>
        <w:t xml:space="preserve">Энтропия. Термодинамиканың екінші бастамасы. Кельвин тұжырымдамасы. Термодинамиканың екінші бастамасының  екінші текті мәңгілік қозғалтқыш жасауға тиым салуы.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4.</w:t>
      </w:r>
      <w:r w:rsidR="00810B04" w:rsidRPr="007E1107">
        <w:rPr>
          <w:rFonts w:ascii="Times New Roman" w:hAnsi="Times New Roman" w:cs="Times New Roman"/>
          <w:sz w:val="28"/>
          <w:szCs w:val="28"/>
          <w:lang w:val="kk-KZ"/>
        </w:rPr>
        <w:t xml:space="preserve">Циклдардың техникада қолданылуы.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5.</w:t>
      </w:r>
      <w:r w:rsidR="00810B04" w:rsidRPr="007E1107">
        <w:rPr>
          <w:rFonts w:ascii="Times New Roman" w:hAnsi="Times New Roman" w:cs="Times New Roman"/>
          <w:sz w:val="28"/>
          <w:szCs w:val="28"/>
          <w:lang w:val="kk-KZ"/>
        </w:rPr>
        <w:t xml:space="preserve">Идеал газдың энтропиясы. Жылулық тластаудың көзі мен оны азайту тәсілдеріне қоршаған ортаны жылулық машиналарының тоңазытқыш ретінде пайдалануы.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6.</w:t>
      </w:r>
      <w:r w:rsidR="00810B04" w:rsidRPr="007E1107">
        <w:rPr>
          <w:rFonts w:ascii="Times New Roman" w:hAnsi="Times New Roman" w:cs="Times New Roman"/>
          <w:sz w:val="28"/>
          <w:szCs w:val="28"/>
          <w:lang w:val="kk-KZ"/>
        </w:rPr>
        <w:t xml:space="preserve">Оқшауланған жүйелерде энтропияның өсу заңы. Қайтымсыз процестегі энтропияның өзгерісі. </w:t>
      </w:r>
    </w:p>
    <w:p w:rsidR="00810B04"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7.</w:t>
      </w:r>
      <w:r w:rsidR="00810B04" w:rsidRPr="007E1107">
        <w:rPr>
          <w:rFonts w:ascii="Times New Roman" w:hAnsi="Times New Roman" w:cs="Times New Roman"/>
          <w:sz w:val="28"/>
          <w:szCs w:val="28"/>
          <w:lang w:val="kk-KZ"/>
        </w:rPr>
        <w:t xml:space="preserve">Изопроцестердегі энтропияның өзгерісі. Температураның термодинамикалық шкаласы. Негізгі термодинамикалық тепе-теңдік. Максвелл қатынастары. Ле Шателье принципі. </w:t>
      </w:r>
    </w:p>
    <w:p w:rsidR="00382D7F" w:rsidRPr="007E1107" w:rsidRDefault="00382D7F"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1.Газдағы молекулалар  қозғалысын толық сипепатау үшін,  олардың өзі орналасқан  ыдыстың қабырғасымен  соқтығысу мәселесін  шешу қажет. Бұл мәселені шешу,  біздің алға қойғалы  отырған мақсатымыз,  газдың ыдыс қабырғаларына  түсіретін қысымын және осы қысым  сиақты макроскоптық параметрлердің  газдың сипаттамаларымен  байланысын түсіндіру болып табылады.</w:t>
      </w:r>
    </w:p>
    <w:p w:rsidR="00382D7F" w:rsidRPr="007E1107" w:rsidRDefault="00382D7F"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Кез келген  дененің немесе жүйенің  күйі жұмыс  іселгенде өзгереді. Онда жүйенің күйінің  өзгеруі өзінің жұмыс істеуімен немесе сыртқы күштердің әсерінен оның үстінен жұмыс істетуімен қабаттас өтеді. Жүйенің күйін анықтайтын параметрлер арқылы бұл жұмысты есептеуге болады.</w:t>
      </w:r>
    </w:p>
    <w:p w:rsidR="00382D7F" w:rsidRPr="007E1107" w:rsidRDefault="00382D7F"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Егер дененің күйін p,V және T параметрлердің екеуі анықтайтын болса, онда жалпы  жағдайда  олардың кез келгенінің  өзгеруі сыртқы  жұмыстың істелуін  талап етеді.</w:t>
      </w:r>
    </w:p>
    <w:p w:rsidR="00382D7F" w:rsidRPr="007E1107" w:rsidRDefault="00382D7F"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Мысалы,  газдың температурасын  өзгерт,  демек қыздыруы  немесе  суытылуы,  сырттан механикалық жұмыс шығыны нәтижесінде (қыздыру) немесе  сыртқы  күштерге қарсы (суыту) жұмыстың  істелу нәтижесінде  мүмкін болады.</w:t>
      </w:r>
    </w:p>
    <w:p w:rsidR="00382D7F" w:rsidRPr="007E1107" w:rsidRDefault="00382D7F"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Сыртқы күштің  әсерінен  газ сығылып,  қызады,  осы күшке  қарсы  механикалық жұмыс істеледі. Ал газ суығанда, ол өзі ұлғайып, жұмыс істейді. Температурасын  өзгертпей-ақ  газдың көлемін  өзгертуге болады, бұл жағдай азө  жұмысты талап етеді. </w:t>
      </w:r>
    </w:p>
    <w:p w:rsidR="00382D7F" w:rsidRPr="007E1107" w:rsidRDefault="00382D7F"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Сонымен газ (немесе бақа  денелердің  күйін) қандай да бір  жылу мөлшерін  беріп немесе  одан алып, демек оны  ыстығырақ  немесе  суығырақ  денемен  түйістіріп, газдың күйін  өзгертуге болады.</w:t>
      </w:r>
    </w:p>
    <w:p w:rsidR="00382D7F" w:rsidRPr="007E1107" w:rsidRDefault="00382D7F"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 2.Жүйенің  күйін  осы тәсілмен  өзгерткенде,  қандай жұмыс істеледі? Бұл сұраққа  жауапты  энергианың  сақталу заңы  береді. Егер газға (немесе басқа денеге) dQ жылу  мөлшері  мен ішкі энергиасы dU-ға өзгереді.</w:t>
      </w:r>
    </w:p>
    <w:p w:rsidR="00382D7F" w:rsidRPr="007E1107" w:rsidRDefault="00382D7F"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Энергианың сақталу заңы  бойынша жүйенің  істейтін жұмысы, оған  берілген жұлу мөлшері  мен ішкі энергиасының  өзгеруінің  айырымына тең болады:  </w:t>
      </w:r>
    </w:p>
    <w:p w:rsidR="00382D7F" w:rsidRPr="007E1107" w:rsidRDefault="00382D7F" w:rsidP="007E1107">
      <w:pPr>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dA=dQ-dU</w:t>
      </w:r>
    </w:p>
    <w:p w:rsidR="00382D7F" w:rsidRPr="007E1107" w:rsidRDefault="00382D7F"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немесе</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t>dQ=dU+dA</w:t>
      </w:r>
      <w:r w:rsidRPr="007E1107">
        <w:rPr>
          <w:rFonts w:ascii="Times New Roman" w:hAnsi="Times New Roman" w:cs="Times New Roman"/>
          <w:sz w:val="28"/>
          <w:szCs w:val="28"/>
          <w:lang w:val="kk-KZ"/>
        </w:rPr>
        <w:tab/>
        <w:t>(6.4)</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Механикалық  және жылулық энергиаларына  қатысты эенргианың сақталу заңы осы (6.4) өрнекпен анықталады. Осы сақталу заңы  термодианмиканың  бірінші заңы немесе бастамасы  деп аталады.</w:t>
      </w:r>
    </w:p>
    <w:p w:rsidR="00382D7F" w:rsidRPr="007E1107" w:rsidRDefault="00382D7F"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3.</w:t>
      </w:r>
      <w:r w:rsidRPr="007E1107">
        <w:rPr>
          <w:rFonts w:ascii="Times New Roman" w:hAnsi="Times New Roman" w:cs="Times New Roman"/>
          <w:b/>
          <w:sz w:val="28"/>
          <w:szCs w:val="28"/>
          <w:lang w:val="kk-KZ"/>
        </w:rPr>
        <w:t xml:space="preserve">Термодинамиканың  бірінші бастамасының бірінші текті мәңгілік  қозғалтқыш жасауға тиым салуы. </w:t>
      </w:r>
      <w:r w:rsidRPr="007E1107">
        <w:rPr>
          <w:rFonts w:ascii="Times New Roman" w:hAnsi="Times New Roman" w:cs="Times New Roman"/>
          <w:sz w:val="28"/>
          <w:szCs w:val="28"/>
          <w:lang w:val="kk-KZ"/>
        </w:rPr>
        <w:t>Энергианың  өзгеруі жүйенің бір күйден  екінші күйге қалай өткеніне тәуелсіз, тек бастапқы және соңғы күйлердің қасиеттеріне байланысты болатыны тәжірибеден дәлелденеді. Осы айтылған энергияның сақталу заңының тұжырымының бір түрі ретінде қаралуы мүмкін. Олай болса, жүйе бірдей күйлерде бірдей энергиаға ие болады, осы күйлерге өту  тәсілдеріне  тәуелсіз. Сондықтан, циклдік процестерде жүйе бастапқы күйіне оралғанда,  оның энергиасы алғашқы мәніне жетуі қажет. Бұл жағдайда барлық сыртқы әсерлердің механикалық эквиваленті ноль болып қалады.</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4. Газдың көлемі  өзгергендегі,  демек газ ұлғайғанда  немесе  сығылғанда, істелетін  жұмысты  есептейік. Ол үшін жоғарыда (6.1-бап) айтылған BD термодинамикалық жүйені қолданамыз. Айталық,  ауданы S жылжымалы поршеньмен (тығырықпен) жабылатын ыдысытың (цилиндр) ішінде газ орналасқан (6.3-сурет).</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Газдың алғашқы көлемі V , қысымы p және температурасы Т. Газдың  қысымы мен температурасы көлемі өзгергенде тұрақты болып қалады деп қарастырамыз, демек жүйе тепе – теңдік күйде болады.</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Сыртқы F күштің  әсерінен поршень dx қашыққа жылжып, газ сығылды делік.  Газ тарапынан  поршеньге әсер ететін күшпен F күш теңелгенше, газ сығылады.</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Теңестірілуші күш F=pS-ке тең болады. Мұндағы p – газдың қысымы. Поршенді dx-қа жылжыту  үшін жұмсалған жұмыс (механикадан белгілі)  </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                                                                    dA=Fdx=pSdx,                                  (6.5)</w:t>
      </w:r>
    </w:p>
    <w:p w:rsidR="00382D7F" w:rsidRPr="007E1107" w:rsidRDefault="00382D7F" w:rsidP="007E1107">
      <w:p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мұндағы Sdx=-dV, газдың сығылғанда  көлемінің өзгеруі, онда істелетін жұмыс мынаған тең болады:</w:t>
      </w:r>
    </w:p>
    <w:p w:rsidR="00382D7F" w:rsidRPr="007E1107" w:rsidRDefault="00382D7F" w:rsidP="007E1107">
      <w:p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                                                                    dA=pSdx=-pdV.                                   (6.6)  </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Газ ұлғайғанда,  демек  газдың көлемі dV-ға  өскенде, газ тарапынан  сыртқы  күштерге  қарсы + pdV-ға тең жұмыс  істелінеді.</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Газдың көлемі өзгергенде  істелетін жұмыс қысым мен  көлемнің  өзгерісінің көбейтіндісіне тең болады. ((6.6)өрнек). Бұл теңдеу барлық денелер (жүйелер)  үшін орындалады.</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Егер жүйенің күйі  өзгергенде  істелетін  сыртқы жұмыс  көлемінің  өзгеруі есебінен  болса,  онда термодинамиканың бірінші бастамасы  былай жазылады:</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t>dQ=dU+pdV</w:t>
      </w:r>
      <w:r w:rsidRPr="007E1107">
        <w:rPr>
          <w:rFonts w:ascii="Times New Roman" w:hAnsi="Times New Roman" w:cs="Times New Roman"/>
          <w:sz w:val="28"/>
          <w:szCs w:val="28"/>
          <w:lang w:val="kk-KZ"/>
        </w:rPr>
        <w:tab/>
        <w:t>(6.7)</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Жалпы жағдайда  денелердің күйлердің  өзгеруі  электрлік,  магниттік және т.б.  қасиеттерімен (параметрлерімен) байланысты болуы мүмкін. Онда (6.7) өрнектің оң жағында  қосымша энергия  түрлеріне  тәуелді мүшелер кіруі мүмкін. </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Егер дене 1 күйден 2 күйге  өтсе,  онда істелетін А жұмыс (6.6)  теңдеуді  интегралдау  арқылы табылады:</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rPr>
      </w:pPr>
      <w:r w:rsidRPr="007E1107">
        <w:rPr>
          <w:rFonts w:ascii="Times New Roman" w:hAnsi="Times New Roman" w:cs="Times New Roman"/>
          <w:sz w:val="28"/>
          <w:szCs w:val="28"/>
          <w:lang w:val="kk-KZ"/>
        </w:rPr>
        <w:tab/>
      </w:r>
      <w:r w:rsidRPr="007E1107">
        <w:rPr>
          <w:rFonts w:ascii="Times New Roman" w:hAnsi="Times New Roman" w:cs="Times New Roman"/>
          <w:sz w:val="28"/>
          <w:szCs w:val="28"/>
          <w:lang w:val="en-US"/>
        </w:rPr>
        <w:t>F</w:t>
      </w:r>
      <w:r w:rsidRPr="007E1107">
        <w:rPr>
          <w:rFonts w:ascii="Times New Roman" w:hAnsi="Times New Roman" w:cs="Times New Roman"/>
          <w:sz w:val="28"/>
          <w:szCs w:val="28"/>
        </w:rPr>
        <w:t>=</w:t>
      </w:r>
      <w:r w:rsidRPr="007E1107">
        <w:rPr>
          <w:rFonts w:ascii="Times New Roman" w:hAnsi="Times New Roman" w:cs="Times New Roman"/>
          <w:position w:val="-30"/>
          <w:sz w:val="28"/>
          <w:szCs w:val="28"/>
          <w:lang w:val="en-US"/>
        </w:rPr>
        <w:object w:dxaOrig="1320" w:dyaOrig="740">
          <v:shape id="_x0000_i1073" type="#_x0000_t75" style="width:66pt;height:37pt" o:ole="">
            <v:imagedata r:id="rId154" o:title=""/>
          </v:shape>
          <o:OLEObject Type="Embed" ProgID="Equation.3" ShapeID="_x0000_i1073" DrawAspect="Content" ObjectID="_1608977362" r:id="rId168"/>
        </w:object>
      </w:r>
      <w:r w:rsidRPr="007E1107">
        <w:rPr>
          <w:rFonts w:ascii="Times New Roman" w:hAnsi="Times New Roman" w:cs="Times New Roman"/>
          <w:sz w:val="28"/>
          <w:szCs w:val="28"/>
          <w:lang w:val="kk-KZ"/>
        </w:rPr>
        <w:tab/>
        <w:t>(6.</w:t>
      </w:r>
      <w:r w:rsidRPr="007E1107">
        <w:rPr>
          <w:rFonts w:ascii="Times New Roman" w:hAnsi="Times New Roman" w:cs="Times New Roman"/>
          <w:sz w:val="28"/>
          <w:szCs w:val="28"/>
        </w:rPr>
        <w:t>8</w:t>
      </w:r>
      <w:r w:rsidRPr="007E1107">
        <w:rPr>
          <w:rFonts w:ascii="Times New Roman" w:hAnsi="Times New Roman" w:cs="Times New Roman"/>
          <w:sz w:val="28"/>
          <w:szCs w:val="28"/>
          <w:lang w:val="kk-KZ"/>
        </w:rPr>
        <w:t>)</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 Бұл интегралды график бойынша  анықтауға болады. Шынында, p=f(V) қисығында дененің күйі  нүктелермен белгіленеді (6.4). Егер p=f(V) тәуелділік 1а2 қисықпен кескінделсе,  онда интегралдық графиктік түрі</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position w:val="-30"/>
          <w:sz w:val="28"/>
          <w:szCs w:val="28"/>
          <w:lang w:val="en-US"/>
        </w:rPr>
        <w:object w:dxaOrig="660" w:dyaOrig="740">
          <v:shape id="_x0000_i1074" type="#_x0000_t75" style="width:33pt;height:37pt" o:ole="">
            <v:imagedata r:id="rId156" o:title=""/>
          </v:shape>
          <o:OLEObject Type="Embed" ProgID="Equation.3" ShapeID="_x0000_i1074" DrawAspect="Content" ObjectID="_1608977363" r:id="rId169"/>
        </w:object>
      </w:r>
    </w:p>
    <w:p w:rsidR="00382D7F" w:rsidRPr="007E1107" w:rsidRDefault="00382D7F" w:rsidP="007E1107">
      <w:p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Осы қисықтың  астындағы штрихталған ауданға тең болады. Егер де газдың газдың күйінің  өзгеруі 1в2 қисықпен кескінделсе, онда бұл ауысудағы жұмыс басқа болады.</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Газдың көлемі  өзгергенде  істелетін  сыртқы жұмыс,  оның бастпқыдан  соңғы күйге  өтуіндегі  аралықтағы күйлер тізбегіне тәуелді. Сондықтан, әр түрлі күйлерге  сәйкес қысымының өзгеруіне байланысты  жұмыс та әр түрлі  болады. (6.4). Осыдан  жұмыс жүйенің  бастапқы және соңғы күйлерімен  анықталмайтыны  және процестің  өтіуіне  тәуелі екені  көрінеді. Егер газдың бірінші p</w:t>
      </w:r>
      <w:r w:rsidRPr="007E1107">
        <w:rPr>
          <w:rFonts w:ascii="Times New Roman" w:hAnsi="Times New Roman" w:cs="Times New Roman"/>
          <w:sz w:val="28"/>
          <w:szCs w:val="28"/>
          <w:vertAlign w:val="subscript"/>
          <w:lang w:val="kk-KZ"/>
        </w:rPr>
        <w:t>1</w:t>
      </w:r>
      <w:r w:rsidRPr="007E1107">
        <w:rPr>
          <w:rFonts w:ascii="Times New Roman" w:hAnsi="Times New Roman" w:cs="Times New Roman"/>
          <w:sz w:val="28"/>
          <w:szCs w:val="28"/>
          <w:lang w:val="kk-KZ"/>
        </w:rPr>
        <w:t>, V</w:t>
      </w:r>
      <w:r w:rsidRPr="007E1107">
        <w:rPr>
          <w:rFonts w:ascii="Times New Roman" w:hAnsi="Times New Roman" w:cs="Times New Roman"/>
          <w:sz w:val="28"/>
          <w:szCs w:val="28"/>
          <w:vertAlign w:val="subscript"/>
          <w:lang w:val="kk-KZ"/>
        </w:rPr>
        <w:t>1</w:t>
      </w:r>
      <w:r w:rsidRPr="007E1107">
        <w:rPr>
          <w:rFonts w:ascii="Times New Roman" w:hAnsi="Times New Roman" w:cs="Times New Roman"/>
          <w:sz w:val="28"/>
          <w:szCs w:val="28"/>
          <w:lang w:val="kk-KZ"/>
        </w:rPr>
        <w:t xml:space="preserve"> күйден екінші  p</w:t>
      </w:r>
      <w:r w:rsidRPr="007E1107">
        <w:rPr>
          <w:rFonts w:ascii="Times New Roman" w:hAnsi="Times New Roman" w:cs="Times New Roman"/>
          <w:sz w:val="28"/>
          <w:szCs w:val="28"/>
          <w:vertAlign w:val="subscript"/>
          <w:lang w:val="kk-KZ"/>
        </w:rPr>
        <w:t>2</w:t>
      </w:r>
      <w:r w:rsidRPr="007E1107">
        <w:rPr>
          <w:rFonts w:ascii="Times New Roman" w:hAnsi="Times New Roman" w:cs="Times New Roman"/>
          <w:sz w:val="28"/>
          <w:szCs w:val="28"/>
          <w:lang w:val="kk-KZ"/>
        </w:rPr>
        <w:t>, V</w:t>
      </w:r>
      <w:r w:rsidRPr="007E1107">
        <w:rPr>
          <w:rFonts w:ascii="Times New Roman" w:hAnsi="Times New Roman" w:cs="Times New Roman"/>
          <w:sz w:val="28"/>
          <w:szCs w:val="28"/>
          <w:vertAlign w:val="subscript"/>
          <w:lang w:val="kk-KZ"/>
        </w:rPr>
        <w:t xml:space="preserve">2 </w:t>
      </w:r>
      <w:r w:rsidRPr="007E1107">
        <w:rPr>
          <w:rFonts w:ascii="Times New Roman" w:hAnsi="Times New Roman" w:cs="Times New Roman"/>
          <w:sz w:val="28"/>
          <w:szCs w:val="28"/>
          <w:lang w:val="kk-KZ"/>
        </w:rPr>
        <w:t>күйге өткендегі  процесін  кескіндейтін қисығы 1а2 болса, ал жоғарырық орналасқан 1в2 қисығы  келесі процесті сиппатаса (6.4), ондағы істелетін жұмыстың мәндері әр түрлі болады. Жоғарырақ орналасқан 1в2 қисығымен кескінделген фигураның ауданы 1а2 қисықтың астындағы  ауданға тең емес. Демек, жұмыс процестің функциасы, ол газдың  сығылу және ұлғаю шарттарын  көрсеткенде ғана анықталады.</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Жылу мөлшері сияқты жүйе ішінде жұмыстың қоры  болмайды. Жылу мөлшері және жұмыс тек процеске  қатысты анықталады.</w:t>
      </w:r>
    </w:p>
    <w:p w:rsidR="00382D7F" w:rsidRPr="007E1107" w:rsidRDefault="00382D7F" w:rsidP="007E1107">
      <w:p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Ішкі энергиясын алсақ, ол тек жүйенің  күйіне тәуелді,  оның өзгерісі дене  бір күйден  екінші күйге өткен аралықтағы  күйлерге тәелсіз:</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Pr="007E1107">
        <w:rPr>
          <w:rFonts w:ascii="Times New Roman" w:hAnsi="Times New Roman" w:cs="Times New Roman"/>
          <w:position w:val="-30"/>
          <w:sz w:val="28"/>
          <w:szCs w:val="28"/>
          <w:lang w:val="kk-KZ"/>
        </w:rPr>
        <w:object w:dxaOrig="2140" w:dyaOrig="740">
          <v:shape id="_x0000_i1075" type="#_x0000_t75" style="width:107pt;height:37pt" o:ole="">
            <v:imagedata r:id="rId158" o:title=""/>
          </v:shape>
          <o:OLEObject Type="Embed" ProgID="Equation.3" ShapeID="_x0000_i1075" DrawAspect="Content" ObjectID="_1608977364" r:id="rId170"/>
        </w:object>
      </w:r>
      <w:r w:rsidRPr="007E1107">
        <w:rPr>
          <w:rFonts w:ascii="Times New Roman" w:hAnsi="Times New Roman" w:cs="Times New Roman"/>
          <w:sz w:val="28"/>
          <w:szCs w:val="28"/>
          <w:lang w:val="kk-KZ"/>
        </w:rPr>
        <w:tab/>
        <w:t>(6.9)</w:t>
      </w:r>
    </w:p>
    <w:p w:rsidR="00382D7F" w:rsidRPr="007E1107" w:rsidRDefault="00382D7F" w:rsidP="007E1107">
      <w:p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мұндағы U</w:t>
      </w:r>
      <w:r w:rsidRPr="007E1107">
        <w:rPr>
          <w:rFonts w:ascii="Times New Roman" w:hAnsi="Times New Roman" w:cs="Times New Roman"/>
          <w:sz w:val="28"/>
          <w:szCs w:val="28"/>
          <w:vertAlign w:val="subscript"/>
          <w:lang w:val="kk-KZ"/>
        </w:rPr>
        <w:t>1</w:t>
      </w:r>
      <w:r w:rsidRPr="007E1107">
        <w:rPr>
          <w:rFonts w:ascii="Times New Roman" w:hAnsi="Times New Roman" w:cs="Times New Roman"/>
          <w:sz w:val="28"/>
          <w:szCs w:val="28"/>
          <w:lang w:val="kk-KZ"/>
        </w:rPr>
        <w:t xml:space="preserve"> және   U</w:t>
      </w:r>
      <w:r w:rsidRPr="007E1107">
        <w:rPr>
          <w:rFonts w:ascii="Times New Roman" w:hAnsi="Times New Roman" w:cs="Times New Roman"/>
          <w:sz w:val="28"/>
          <w:szCs w:val="28"/>
          <w:vertAlign w:val="subscript"/>
          <w:lang w:val="kk-KZ"/>
        </w:rPr>
        <w:t>2</w:t>
      </w:r>
      <w:r w:rsidRPr="007E1107">
        <w:rPr>
          <w:rFonts w:ascii="Times New Roman" w:hAnsi="Times New Roman" w:cs="Times New Roman"/>
          <w:sz w:val="28"/>
          <w:szCs w:val="28"/>
          <w:lang w:val="kk-KZ"/>
        </w:rPr>
        <w:t xml:space="preserve"> – ішкі энергиасы 1 және 2 күйлерге сәйкес.</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Ішкі энергияның шексіз аз өзгерістері  үшін  термодинамиканың  бірінші заңын былай жазуға болады:</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en-US"/>
        </w:rPr>
      </w:pPr>
      <w:r w:rsidRPr="007E1107">
        <w:rPr>
          <w:rFonts w:ascii="Times New Roman" w:hAnsi="Times New Roman" w:cs="Times New Roman"/>
          <w:sz w:val="28"/>
          <w:szCs w:val="28"/>
          <w:lang w:val="kk-KZ"/>
        </w:rPr>
        <w:tab/>
      </w:r>
      <w:proofErr w:type="spellStart"/>
      <w:proofErr w:type="gramStart"/>
      <w:r w:rsidRPr="007E1107">
        <w:rPr>
          <w:rFonts w:ascii="Times New Roman" w:hAnsi="Times New Roman" w:cs="Times New Roman"/>
          <w:sz w:val="28"/>
          <w:szCs w:val="28"/>
          <w:lang w:val="en-US"/>
        </w:rPr>
        <w:t>dU</w:t>
      </w:r>
      <w:proofErr w:type="spellEnd"/>
      <w:r w:rsidRPr="007E1107">
        <w:rPr>
          <w:rFonts w:ascii="Times New Roman" w:hAnsi="Times New Roman" w:cs="Times New Roman"/>
          <w:sz w:val="28"/>
          <w:szCs w:val="28"/>
          <w:lang w:val="en-US"/>
        </w:rPr>
        <w:t>=</w:t>
      </w:r>
      <w:proofErr w:type="spellStart"/>
      <w:proofErr w:type="gramEnd"/>
      <w:r w:rsidRPr="007E1107">
        <w:rPr>
          <w:rFonts w:ascii="Times New Roman" w:hAnsi="Times New Roman" w:cs="Times New Roman"/>
          <w:sz w:val="28"/>
          <w:szCs w:val="28"/>
          <w:lang w:val="en-US"/>
        </w:rPr>
        <w:t>dQ-dA</w:t>
      </w:r>
      <w:proofErr w:type="spellEnd"/>
      <w:r w:rsidRPr="007E1107">
        <w:rPr>
          <w:rFonts w:ascii="Times New Roman" w:hAnsi="Times New Roman" w:cs="Times New Roman"/>
          <w:sz w:val="28"/>
          <w:szCs w:val="28"/>
          <w:lang w:val="en-US"/>
        </w:rPr>
        <w:t>=</w:t>
      </w:r>
      <w:proofErr w:type="spellStart"/>
      <w:r w:rsidRPr="007E1107">
        <w:rPr>
          <w:rFonts w:ascii="Times New Roman" w:hAnsi="Times New Roman" w:cs="Times New Roman"/>
          <w:sz w:val="28"/>
          <w:szCs w:val="28"/>
          <w:lang w:val="en-US"/>
        </w:rPr>
        <w:t>dQ-pdV</w:t>
      </w:r>
      <w:proofErr w:type="spellEnd"/>
      <w:r w:rsidRPr="007E1107">
        <w:rPr>
          <w:rFonts w:ascii="Times New Roman" w:hAnsi="Times New Roman" w:cs="Times New Roman"/>
          <w:sz w:val="28"/>
          <w:szCs w:val="28"/>
          <w:lang w:val="kk-KZ"/>
        </w:rPr>
        <w:tab/>
        <w:t>(6.</w:t>
      </w:r>
      <w:r w:rsidRPr="007E1107">
        <w:rPr>
          <w:rFonts w:ascii="Times New Roman" w:hAnsi="Times New Roman" w:cs="Times New Roman"/>
          <w:sz w:val="28"/>
          <w:szCs w:val="28"/>
          <w:lang w:val="en-US"/>
        </w:rPr>
        <w:t>10</w:t>
      </w:r>
      <w:r w:rsidRPr="007E1107">
        <w:rPr>
          <w:rFonts w:ascii="Times New Roman" w:hAnsi="Times New Roman" w:cs="Times New Roman"/>
          <w:sz w:val="28"/>
          <w:szCs w:val="28"/>
          <w:lang w:val="kk-KZ"/>
        </w:rPr>
        <w:t>)</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мұндай</w:t>
      </w:r>
      <w:r w:rsidRPr="007E1107">
        <w:rPr>
          <w:rFonts w:ascii="Times New Roman" w:hAnsi="Times New Roman" w:cs="Times New Roman"/>
          <w:sz w:val="28"/>
          <w:szCs w:val="28"/>
          <w:lang w:val="en-US"/>
        </w:rPr>
        <w:t xml:space="preserve"> </w:t>
      </w:r>
      <w:proofErr w:type="spellStart"/>
      <w:r w:rsidRPr="007E1107">
        <w:rPr>
          <w:rFonts w:ascii="Times New Roman" w:hAnsi="Times New Roman" w:cs="Times New Roman"/>
          <w:sz w:val="28"/>
          <w:szCs w:val="28"/>
          <w:lang w:val="en-US"/>
        </w:rPr>
        <w:t>dU</w:t>
      </w:r>
      <w:proofErr w:type="spellEnd"/>
      <w:r w:rsidRPr="007E1107">
        <w:rPr>
          <w:rFonts w:ascii="Times New Roman" w:hAnsi="Times New Roman" w:cs="Times New Roman"/>
          <w:sz w:val="28"/>
          <w:szCs w:val="28"/>
          <w:lang w:val="kk-KZ"/>
        </w:rPr>
        <w:t>- ішкі энергианың толық дифференциалы, ол екі күйлер  аралығындағы ((6.9)формула) энергияның  айырымын  көрсетеді. Ал dQ және dA толық дифференциал  бола алмайды, себебі олар шексіз аз берілген (алынған) жылу мөлшері  мен жүйенің  істеген жұмысы, өтетін  процестерге тәуелді. Сондықтан (6.7) теңдеуді былай жазуға болады:</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r>
      <w:r w:rsidRPr="007E1107">
        <w:rPr>
          <w:rFonts w:ascii="Times New Roman" w:hAnsi="Times New Roman" w:cs="Times New Roman"/>
          <w:position w:val="-30"/>
          <w:sz w:val="28"/>
          <w:szCs w:val="28"/>
          <w:lang w:val="kk-KZ"/>
        </w:rPr>
        <w:object w:dxaOrig="2360" w:dyaOrig="740">
          <v:shape id="_x0000_i1076" type="#_x0000_t75" style="width:118pt;height:37pt" o:ole="">
            <v:imagedata r:id="rId160" o:title=""/>
          </v:shape>
          <o:OLEObject Type="Embed" ProgID="Equation.3" ShapeID="_x0000_i1076" DrawAspect="Content" ObjectID="_1608977365" r:id="rId171"/>
        </w:object>
      </w:r>
      <w:r w:rsidRPr="007E1107">
        <w:rPr>
          <w:rFonts w:ascii="Times New Roman" w:hAnsi="Times New Roman" w:cs="Times New Roman"/>
          <w:sz w:val="28"/>
          <w:szCs w:val="28"/>
          <w:lang w:val="kk-KZ"/>
        </w:rPr>
        <w:tab/>
        <w:t>(6.11)</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 Дербес жағдайда,  газ барлық күй өзгерістерінің  нәтижесінде батапқы күйіне қайтып оралды  делік, демек U</w:t>
      </w:r>
      <w:r w:rsidRPr="007E1107">
        <w:rPr>
          <w:rFonts w:ascii="Times New Roman" w:hAnsi="Times New Roman" w:cs="Times New Roman"/>
          <w:sz w:val="28"/>
          <w:szCs w:val="28"/>
          <w:vertAlign w:val="subscript"/>
          <w:lang w:val="kk-KZ"/>
        </w:rPr>
        <w:t>1</w:t>
      </w:r>
      <w:r w:rsidRPr="007E1107">
        <w:rPr>
          <w:rFonts w:ascii="Times New Roman" w:hAnsi="Times New Roman" w:cs="Times New Roman"/>
          <w:sz w:val="28"/>
          <w:szCs w:val="28"/>
          <w:lang w:val="kk-KZ"/>
        </w:rPr>
        <w:t>= U</w:t>
      </w:r>
      <w:r w:rsidRPr="007E1107">
        <w:rPr>
          <w:rFonts w:ascii="Times New Roman" w:hAnsi="Times New Roman" w:cs="Times New Roman"/>
          <w:sz w:val="28"/>
          <w:szCs w:val="28"/>
          <w:vertAlign w:val="subscript"/>
          <w:lang w:val="kk-KZ"/>
        </w:rPr>
        <w:t>2</w:t>
      </w:r>
      <w:r w:rsidRPr="007E1107">
        <w:rPr>
          <w:rFonts w:ascii="Times New Roman" w:hAnsi="Times New Roman" w:cs="Times New Roman"/>
          <w:sz w:val="28"/>
          <w:szCs w:val="28"/>
          <w:lang w:val="kk-KZ"/>
        </w:rPr>
        <w:t xml:space="preserve">, ал </w:t>
      </w:r>
      <w:r w:rsidRPr="007E1107">
        <w:rPr>
          <w:rFonts w:ascii="Times New Roman" w:hAnsi="Times New Roman" w:cs="Times New Roman"/>
          <w:position w:val="-6"/>
          <w:sz w:val="28"/>
          <w:szCs w:val="28"/>
          <w:lang w:val="kk-KZ"/>
        </w:rPr>
        <w:object w:dxaOrig="800" w:dyaOrig="279">
          <v:shape id="_x0000_i1077" type="#_x0000_t75" style="width:40pt;height:14pt" o:ole="">
            <v:imagedata r:id="rId162" o:title=""/>
          </v:shape>
          <o:OLEObject Type="Embed" ProgID="Equation.3" ShapeID="_x0000_i1077" DrawAspect="Content" ObjectID="_1608977366" r:id="rId172"/>
        </w:object>
      </w:r>
      <w:r w:rsidRPr="007E1107">
        <w:rPr>
          <w:rFonts w:ascii="Times New Roman" w:hAnsi="Times New Roman" w:cs="Times New Roman"/>
          <w:sz w:val="28"/>
          <w:szCs w:val="28"/>
          <w:lang w:val="kk-KZ"/>
        </w:rPr>
        <w:t>. Бұл жағдайда  газдың күйінің  өзгеру процесін  дөңгелек  немесе циклдік  деп атайды.  Бұндай процесс графикте (6.5) тұйықталған қисықпен белгіленеді. Циклдік процесте  істелген  А жұмыс штрихталған  ауданға  тең болады. Бұл жұмыс  тұйықталған интеграл бойынша былай  анықталады:</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ab/>
        <w:t>А=</w:t>
      </w:r>
      <w:r w:rsidRPr="007E1107">
        <w:rPr>
          <w:rFonts w:ascii="Times New Roman" w:hAnsi="Times New Roman" w:cs="Times New Roman"/>
          <w:position w:val="-16"/>
          <w:sz w:val="28"/>
          <w:szCs w:val="28"/>
          <w:lang w:val="kk-KZ"/>
        </w:rPr>
        <w:object w:dxaOrig="660" w:dyaOrig="440">
          <v:shape id="_x0000_i1078" type="#_x0000_t75" style="width:33pt;height:22pt" o:ole="">
            <v:imagedata r:id="rId164" o:title=""/>
          </v:shape>
          <o:OLEObject Type="Embed" ProgID="Equation.3" ShapeID="_x0000_i1078" DrawAspect="Content" ObjectID="_1608977367" r:id="rId173"/>
        </w:object>
      </w:r>
      <w:r w:rsidRPr="007E1107">
        <w:rPr>
          <w:rFonts w:ascii="Times New Roman" w:hAnsi="Times New Roman" w:cs="Times New Roman"/>
          <w:sz w:val="28"/>
          <w:szCs w:val="28"/>
          <w:lang w:val="kk-KZ"/>
        </w:rPr>
        <w:tab/>
        <w:t>(6.12)</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Егер циклдік  жұмыс оң таңбалы болса,  онда газ тарапынан  сыртқы күштерге  қатысты жұмыс  істелді,  дене сырттан жұмысқа тең  мөлшерде Q жылу алды. Ал А жұмыс  теріс таңбалы болса, онда сыртқы күштер дене  үстіне жұмыс істейді,  бұл кезде жұмысқа тең Q жылу мөлшері  бөлінеді. Сондықтан, циклдік процесте </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position w:val="-16"/>
          <w:sz w:val="28"/>
          <w:szCs w:val="28"/>
          <w:lang w:val="kk-KZ"/>
        </w:rPr>
        <w:object w:dxaOrig="940" w:dyaOrig="440">
          <v:shape id="_x0000_i1079" type="#_x0000_t75" style="width:47pt;height:22pt" o:ole="">
            <v:imagedata r:id="rId166" o:title=""/>
          </v:shape>
          <o:OLEObject Type="Embed" ProgID="Equation.3" ShapeID="_x0000_i1079" DrawAspect="Content" ObjectID="_1608977368" r:id="rId174"/>
        </w:objec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Осы айтылғандар орындалмас еді, егер циклде өтетін процесс сақталмаса. Олай болса, бұл процестер квазистатикалық (2.1.4-бап) болуы қажет. Көлемнің  өзгерісі  кезінде газдың тепе-теңдік күйі сақталуы керек. Онда бұндай  процессетр өте баяу, демек шексіз баяу өтуі қажет. Осы жағдайда тепе-теңдік күйден ауытқулар тез жойылып, газ тепе-теңдік күйлер қатарынан өтіп отырады. Мұндай процестерді квазистатикалық  деп атайды, онда әрбір уақыт кезеңіндегі  газдың күй параметрлері  барлық көлем бойынша  бірдей болып қалады. Тек осындай  процесс  графиктік түрінде  кескінделеді. </w:t>
      </w:r>
    </w:p>
    <w:p w:rsidR="00382D7F" w:rsidRPr="007E1107" w:rsidRDefault="00382D7F" w:rsidP="007E1107">
      <w:pPr>
        <w:tabs>
          <w:tab w:val="left" w:pos="866"/>
        </w:tabs>
        <w:spacing w:after="0" w:line="240" w:lineRule="auto"/>
        <w:jc w:val="both"/>
        <w:rPr>
          <w:rFonts w:ascii="Times New Roman" w:hAnsi="Times New Roman" w:cs="Times New Roman"/>
          <w:iCs/>
          <w:color w:val="000000"/>
          <w:sz w:val="28"/>
          <w:szCs w:val="28"/>
          <w:lang w:val="kk-KZ"/>
        </w:rPr>
      </w:pPr>
      <w:r w:rsidRPr="007E1107">
        <w:rPr>
          <w:rFonts w:ascii="Times New Roman" w:hAnsi="Times New Roman" w:cs="Times New Roman"/>
          <w:iCs/>
          <w:color w:val="000000"/>
          <w:sz w:val="28"/>
          <w:szCs w:val="28"/>
          <w:lang w:val="kk-KZ"/>
        </w:rPr>
        <w:t xml:space="preserve">   </w:t>
      </w:r>
    </w:p>
    <w:p w:rsidR="00382D7F" w:rsidRPr="007E1107" w:rsidRDefault="00382D7F" w:rsidP="007E1107">
      <w:pPr>
        <w:tabs>
          <w:tab w:val="left" w:pos="866"/>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iCs/>
          <w:color w:val="000000"/>
          <w:sz w:val="28"/>
          <w:szCs w:val="28"/>
          <w:lang w:val="kk-KZ"/>
        </w:rPr>
        <w:t>Әдебиет [1]б.146 -153, [2]б.308-311, [3]б.278-301, [4]б.154-155,    [5]б.26-29.</w:t>
      </w:r>
    </w:p>
    <w:p w:rsidR="00382D7F" w:rsidRPr="007E1107" w:rsidRDefault="00382D7F" w:rsidP="007E1107">
      <w:pPr>
        <w:tabs>
          <w:tab w:val="center" w:pos="4857"/>
          <w:tab w:val="right" w:pos="9355"/>
        </w:tabs>
        <w:spacing w:after="0" w:line="240" w:lineRule="auto"/>
        <w:ind w:firstLine="360"/>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Бақылау сұрақтар</w:t>
      </w:r>
    </w:p>
    <w:p w:rsidR="00382D7F" w:rsidRPr="007E1107" w:rsidRDefault="00382D7F" w:rsidP="007E1107">
      <w:pPr>
        <w:numPr>
          <w:ilvl w:val="0"/>
          <w:numId w:val="8"/>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Кез келген жүйенің параметрлерін анықтап бер.</w:t>
      </w:r>
    </w:p>
    <w:p w:rsidR="00382D7F" w:rsidRPr="007E1107" w:rsidRDefault="00382D7F" w:rsidP="007E1107">
      <w:pPr>
        <w:numPr>
          <w:ilvl w:val="0"/>
          <w:numId w:val="8"/>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Дененің күйін p,V және T параметрлерін қалай өзгертуге болады.</w:t>
      </w:r>
    </w:p>
    <w:p w:rsidR="00382D7F" w:rsidRPr="007E1107" w:rsidRDefault="00382D7F" w:rsidP="007E1107">
      <w:pPr>
        <w:numPr>
          <w:ilvl w:val="0"/>
          <w:numId w:val="8"/>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Энергианың сақталу заңы  бойынша жүйенің  істейтін жұмысы неге тең.</w:t>
      </w:r>
    </w:p>
    <w:p w:rsidR="00382D7F" w:rsidRPr="007E1107" w:rsidRDefault="00382D7F" w:rsidP="007E1107">
      <w:pPr>
        <w:numPr>
          <w:ilvl w:val="0"/>
          <w:numId w:val="8"/>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Термодинамиканың бірінші  бастамасының  бірінші текті мәңгілік қозғалтқыш жасауға тиым  салуы.</w:t>
      </w:r>
    </w:p>
    <w:p w:rsidR="00382D7F" w:rsidRPr="007E1107" w:rsidRDefault="00382D7F" w:rsidP="007E1107">
      <w:pPr>
        <w:numPr>
          <w:ilvl w:val="0"/>
          <w:numId w:val="8"/>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Газдың көлемі өзгергендегі жұмыс.</w:t>
      </w:r>
    </w:p>
    <w:p w:rsidR="00382D7F" w:rsidRPr="007E1107" w:rsidRDefault="00382D7F" w:rsidP="007E1107">
      <w:pPr>
        <w:numPr>
          <w:ilvl w:val="0"/>
          <w:numId w:val="8"/>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Квазистатикалық  процестері дегеніміз не.</w:t>
      </w:r>
    </w:p>
    <w:p w:rsidR="00382D7F" w:rsidRPr="007E1107" w:rsidRDefault="00382D7F" w:rsidP="007E1107">
      <w:pPr>
        <w:numPr>
          <w:ilvl w:val="0"/>
          <w:numId w:val="8"/>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Ішкі энергия дегеніміз не.</w:t>
      </w:r>
    </w:p>
    <w:p w:rsidR="00382D7F" w:rsidRPr="007E1107" w:rsidRDefault="00382D7F" w:rsidP="007E1107">
      <w:pPr>
        <w:numPr>
          <w:ilvl w:val="0"/>
          <w:numId w:val="8"/>
        </w:numPr>
        <w:tabs>
          <w:tab w:val="center" w:pos="4857"/>
          <w:tab w:val="right" w:pos="9355"/>
        </w:tabs>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Қай поцессте дененің істейтін жұмысы ішкі энергияның кеміне тең.</w:t>
      </w:r>
    </w:p>
    <w:p w:rsidR="00835326" w:rsidRPr="007E1107" w:rsidRDefault="00835326" w:rsidP="007E1107">
      <w:pPr>
        <w:spacing w:after="0" w:line="240" w:lineRule="auto"/>
        <w:jc w:val="both"/>
        <w:rPr>
          <w:rFonts w:ascii="Times New Roman" w:hAnsi="Times New Roman" w:cs="Times New Roman"/>
          <w:b/>
          <w:sz w:val="28"/>
          <w:szCs w:val="28"/>
          <w:lang w:val="kk-KZ"/>
        </w:rPr>
      </w:pPr>
    </w:p>
    <w:p w:rsidR="00EF0A02" w:rsidRPr="007E1107" w:rsidRDefault="00EF0A02" w:rsidP="007E1107">
      <w:pPr>
        <w:spacing w:after="0" w:line="240" w:lineRule="auto"/>
        <w:jc w:val="both"/>
        <w:rPr>
          <w:rFonts w:ascii="Times New Roman" w:hAnsi="Times New Roman" w:cs="Times New Roman"/>
          <w:b/>
          <w:sz w:val="28"/>
          <w:szCs w:val="28"/>
          <w:lang w:val="kk-KZ"/>
        </w:rPr>
      </w:pPr>
    </w:p>
    <w:p w:rsidR="00EF0A02" w:rsidRPr="007E1107" w:rsidRDefault="00EF0A02" w:rsidP="007E1107">
      <w:pPr>
        <w:spacing w:after="0" w:line="240" w:lineRule="auto"/>
        <w:jc w:val="both"/>
        <w:rPr>
          <w:rFonts w:ascii="Times New Roman" w:hAnsi="Times New Roman" w:cs="Times New Roman"/>
          <w:b/>
          <w:sz w:val="28"/>
          <w:szCs w:val="28"/>
          <w:lang w:val="kk-KZ"/>
        </w:rPr>
      </w:pPr>
    </w:p>
    <w:p w:rsidR="00EF0A02" w:rsidRPr="007E1107" w:rsidRDefault="00EF0A02" w:rsidP="007E1107">
      <w:pPr>
        <w:spacing w:after="0" w:line="240" w:lineRule="auto"/>
        <w:jc w:val="both"/>
        <w:rPr>
          <w:rFonts w:ascii="Times New Roman" w:hAnsi="Times New Roman" w:cs="Times New Roman"/>
          <w:b/>
          <w:sz w:val="28"/>
          <w:szCs w:val="28"/>
          <w:lang w:val="kk-KZ"/>
        </w:rPr>
      </w:pPr>
    </w:p>
    <w:p w:rsidR="00810B04"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 xml:space="preserve">Тақырып 7 </w:t>
      </w:r>
      <w:r w:rsidR="00810B04" w:rsidRPr="007E1107">
        <w:rPr>
          <w:rFonts w:ascii="Times New Roman" w:hAnsi="Times New Roman" w:cs="Times New Roman"/>
          <w:b/>
          <w:sz w:val="28"/>
          <w:szCs w:val="28"/>
          <w:lang w:val="kk-KZ"/>
        </w:rPr>
        <w:t>Тасымалдау процестері</w:t>
      </w:r>
      <w:r w:rsidR="00810B04" w:rsidRPr="007E1107">
        <w:rPr>
          <w:rFonts w:ascii="Times New Roman" w:hAnsi="Times New Roman" w:cs="Times New Roman"/>
          <w:sz w:val="28"/>
          <w:szCs w:val="28"/>
          <w:lang w:val="kk-KZ"/>
        </w:rPr>
        <w:t>.</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Дәріс мақсаты:</w:t>
      </w:r>
      <w:r w:rsidR="00A56A3C" w:rsidRPr="007E1107">
        <w:rPr>
          <w:rFonts w:ascii="Times New Roman" w:hAnsi="Times New Roman" w:cs="Times New Roman"/>
          <w:sz w:val="28"/>
          <w:szCs w:val="28"/>
          <w:lang w:val="kk-KZ"/>
        </w:rPr>
        <w:t xml:space="preserve"> заттардағы молекулаалрдын жылулық әсернен пайда болатын тасымалдау процестердің </w:t>
      </w:r>
      <w:r w:rsidR="009376F3" w:rsidRPr="007E1107">
        <w:rPr>
          <w:rFonts w:ascii="Times New Roman" w:hAnsi="Times New Roman" w:cs="Times New Roman"/>
          <w:sz w:val="28"/>
          <w:szCs w:val="28"/>
          <w:lang w:val="kk-KZ"/>
        </w:rPr>
        <w:t>табиғатын ашу</w:t>
      </w:r>
    </w:p>
    <w:p w:rsidR="00835326" w:rsidRPr="007E1107" w:rsidRDefault="00835326"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Жоспары:</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w:t>
      </w:r>
      <w:r w:rsidR="00810B04" w:rsidRPr="007E1107">
        <w:rPr>
          <w:rFonts w:ascii="Times New Roman" w:hAnsi="Times New Roman" w:cs="Times New Roman"/>
          <w:sz w:val="28"/>
          <w:szCs w:val="28"/>
          <w:lang w:val="kk-KZ"/>
        </w:rPr>
        <w:t xml:space="preserve">Орташа соқтығысу жиілігі. Молекулалардың еркін жүру жолы және еркін жолына кететін орташа уақыт, газодинамикалық қима.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2. </w:t>
      </w:r>
      <w:r w:rsidR="00810B04" w:rsidRPr="007E1107">
        <w:rPr>
          <w:rFonts w:ascii="Times New Roman" w:hAnsi="Times New Roman" w:cs="Times New Roman"/>
          <w:sz w:val="28"/>
          <w:szCs w:val="28"/>
          <w:lang w:val="kk-KZ"/>
        </w:rPr>
        <w:t xml:space="preserve">Молекулааралық әрекеттесу күштері және қарапайым потенциалдар: қатты сфера, Леннард-Джонс потенциалы. Сэзерленд потенциалы және басқалары. </w:t>
      </w:r>
      <w:r w:rsidRPr="007E1107">
        <w:rPr>
          <w:rFonts w:ascii="Times New Roman" w:hAnsi="Times New Roman" w:cs="Times New Roman"/>
          <w:sz w:val="28"/>
          <w:szCs w:val="28"/>
          <w:lang w:val="kk-KZ"/>
        </w:rPr>
        <w:t>3.</w:t>
      </w:r>
      <w:r w:rsidR="00810B04" w:rsidRPr="007E1107">
        <w:rPr>
          <w:rFonts w:ascii="Times New Roman" w:hAnsi="Times New Roman" w:cs="Times New Roman"/>
          <w:sz w:val="28"/>
          <w:szCs w:val="28"/>
          <w:lang w:val="kk-KZ"/>
        </w:rPr>
        <w:t xml:space="preserve">Біртексіз жүйелер макропараметрлердің градиенттері бар болатынжүйелер ретінде.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4.</w:t>
      </w:r>
      <w:r w:rsidR="00810B04" w:rsidRPr="007E1107">
        <w:rPr>
          <w:rFonts w:ascii="Times New Roman" w:hAnsi="Times New Roman" w:cs="Times New Roman"/>
          <w:sz w:val="28"/>
          <w:szCs w:val="28"/>
          <w:lang w:val="kk-KZ"/>
        </w:rPr>
        <w:t xml:space="preserve">Тасымалдау процестердің түрлері:тұтқырлықдиффузия,термодиффузия. Затты, импульсті, энергияны тасымалдаудың физикалық мағынасы. </w:t>
      </w:r>
      <w:r w:rsidRPr="007E1107">
        <w:rPr>
          <w:rFonts w:ascii="Times New Roman" w:hAnsi="Times New Roman" w:cs="Times New Roman"/>
          <w:sz w:val="28"/>
          <w:szCs w:val="28"/>
          <w:lang w:val="kk-KZ"/>
        </w:rPr>
        <w:t>5.</w:t>
      </w:r>
      <w:r w:rsidR="00810B04" w:rsidRPr="007E1107">
        <w:rPr>
          <w:rFonts w:ascii="Times New Roman" w:hAnsi="Times New Roman" w:cs="Times New Roman"/>
          <w:sz w:val="28"/>
          <w:szCs w:val="28"/>
          <w:lang w:val="kk-KZ"/>
        </w:rPr>
        <w:t xml:space="preserve">Тасымалдау процестердің эксперименталды зерттеулері. Ньютонның тұтқыр үйкеліс заңы, Фурье заңы, Фик заңы. Тасымалдау коэффициенттері. Газдардағы тасымалдау процестерінің кинетикалық теориясы. Молекулалық қозғалыстарды сипаттайтын шамалар арқылы тасымалдау коэффиценттерін өрнектеу. </w:t>
      </w:r>
    </w:p>
    <w:p w:rsidR="00835326"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6.</w:t>
      </w:r>
      <w:r w:rsidR="00810B04" w:rsidRPr="007E1107">
        <w:rPr>
          <w:rFonts w:ascii="Times New Roman" w:hAnsi="Times New Roman" w:cs="Times New Roman"/>
          <w:sz w:val="28"/>
          <w:szCs w:val="28"/>
          <w:lang w:val="kk-KZ"/>
        </w:rPr>
        <w:t xml:space="preserve">Тасымалдау коэффициенттерінін қысым және температураға тәуелділігі. Теория мен тәжірибе салыстыру. Сиретілген газдардағы физикалық құбылыстар. </w:t>
      </w:r>
    </w:p>
    <w:p w:rsidR="00810B04" w:rsidRPr="007E1107" w:rsidRDefault="00835326"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7.</w:t>
      </w:r>
      <w:r w:rsidR="00810B04" w:rsidRPr="007E1107">
        <w:rPr>
          <w:rFonts w:ascii="Times New Roman" w:hAnsi="Times New Roman" w:cs="Times New Roman"/>
          <w:sz w:val="28"/>
          <w:szCs w:val="28"/>
          <w:lang w:val="kk-KZ"/>
        </w:rPr>
        <w:t xml:space="preserve">Сұйықтардағы және қатты денелердегі құбылыстарының ерекшеліктері. Френкель формуласы. </w:t>
      </w:r>
    </w:p>
    <w:p w:rsidR="00835326" w:rsidRPr="007E1107" w:rsidRDefault="00835326" w:rsidP="007E1107">
      <w:pPr>
        <w:spacing w:after="0" w:line="240" w:lineRule="auto"/>
        <w:jc w:val="both"/>
        <w:rPr>
          <w:rFonts w:ascii="Times New Roman" w:hAnsi="Times New Roman" w:cs="Times New Roman"/>
          <w:b/>
          <w:sz w:val="28"/>
          <w:szCs w:val="28"/>
          <w:lang w:val="kk-KZ"/>
        </w:rPr>
      </w:pPr>
    </w:p>
    <w:p w:rsidR="00810B04" w:rsidRPr="007E1107" w:rsidRDefault="001433EC"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Тақырып 8</w:t>
      </w:r>
      <w:r w:rsidR="00810B04" w:rsidRPr="007E1107">
        <w:rPr>
          <w:rFonts w:ascii="Times New Roman" w:hAnsi="Times New Roman" w:cs="Times New Roman"/>
          <w:b/>
          <w:sz w:val="28"/>
          <w:szCs w:val="28"/>
          <w:lang w:val="kk-KZ"/>
        </w:rPr>
        <w:t xml:space="preserve"> Нақты газдар</w:t>
      </w:r>
      <w:r w:rsidR="00810B04" w:rsidRPr="007E1107">
        <w:rPr>
          <w:rFonts w:ascii="Times New Roman" w:hAnsi="Times New Roman" w:cs="Times New Roman"/>
          <w:sz w:val="28"/>
          <w:szCs w:val="28"/>
          <w:lang w:val="kk-KZ"/>
        </w:rPr>
        <w:t>.</w:t>
      </w:r>
    </w:p>
    <w:p w:rsidR="001433EC" w:rsidRPr="007E1107" w:rsidRDefault="001C0C44"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Дәріс мақсаты:</w:t>
      </w:r>
      <w:r w:rsidR="009376F3" w:rsidRPr="007E1107">
        <w:rPr>
          <w:rFonts w:ascii="Times New Roman" w:hAnsi="Times New Roman" w:cs="Times New Roman"/>
          <w:sz w:val="28"/>
          <w:szCs w:val="28"/>
          <w:lang w:val="kk-KZ"/>
        </w:rPr>
        <w:t xml:space="preserve"> нақты газдардын негізгі қасиеттерін ашу</w:t>
      </w:r>
    </w:p>
    <w:p w:rsidR="001C0C44" w:rsidRPr="007E1107" w:rsidRDefault="001C0C44"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t>Жоспары:</w:t>
      </w:r>
    </w:p>
    <w:p w:rsidR="009376F3" w:rsidRPr="007E1107" w:rsidRDefault="009376F3"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1. </w:t>
      </w:r>
      <w:r w:rsidR="00810B04" w:rsidRPr="007E1107">
        <w:rPr>
          <w:rFonts w:ascii="Times New Roman" w:hAnsi="Times New Roman" w:cs="Times New Roman"/>
          <w:sz w:val="28"/>
          <w:szCs w:val="28"/>
          <w:lang w:val="kk-KZ"/>
        </w:rPr>
        <w:t xml:space="preserve">Нақты газдар қасиеттерінің идеал газдардың қасиеттерінен ауытқуы. Эндрюстің тәжірибелік изотермалары. </w:t>
      </w:r>
    </w:p>
    <w:p w:rsidR="009376F3" w:rsidRPr="007E1107" w:rsidRDefault="009376F3"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2.</w:t>
      </w:r>
      <w:r w:rsidR="00593F53" w:rsidRPr="007E1107">
        <w:rPr>
          <w:rFonts w:ascii="Times New Roman" w:hAnsi="Times New Roman" w:cs="Times New Roman"/>
          <w:sz w:val="28"/>
          <w:szCs w:val="28"/>
          <w:lang w:val="kk-KZ"/>
        </w:rPr>
        <w:t xml:space="preserve"> </w:t>
      </w:r>
      <w:r w:rsidR="00810B04" w:rsidRPr="007E1107">
        <w:rPr>
          <w:rFonts w:ascii="Times New Roman" w:hAnsi="Times New Roman" w:cs="Times New Roman"/>
          <w:sz w:val="28"/>
          <w:szCs w:val="28"/>
          <w:lang w:val="kk-KZ"/>
        </w:rPr>
        <w:t xml:space="preserve">Нақты газдар изотермаларынталдау. Нақты газдардың ерекшеліктерін ескертетінкүй теңдеулері. Ван-дер- Ваальс изотермалары. Орнықсыз күйлер. </w:t>
      </w:r>
      <w:r w:rsidRPr="007E1107">
        <w:rPr>
          <w:rFonts w:ascii="Times New Roman" w:hAnsi="Times New Roman" w:cs="Times New Roman"/>
          <w:sz w:val="28"/>
          <w:szCs w:val="28"/>
          <w:lang w:val="kk-KZ"/>
        </w:rPr>
        <w:t>3.</w:t>
      </w:r>
      <w:r w:rsidR="00593F53" w:rsidRPr="007E1107">
        <w:rPr>
          <w:rFonts w:ascii="Times New Roman" w:hAnsi="Times New Roman" w:cs="Times New Roman"/>
          <w:sz w:val="28"/>
          <w:szCs w:val="28"/>
          <w:lang w:val="kk-KZ"/>
        </w:rPr>
        <w:t xml:space="preserve"> </w:t>
      </w:r>
      <w:r w:rsidR="00810B04" w:rsidRPr="007E1107">
        <w:rPr>
          <w:rFonts w:ascii="Times New Roman" w:hAnsi="Times New Roman" w:cs="Times New Roman"/>
          <w:sz w:val="28"/>
          <w:szCs w:val="28"/>
          <w:lang w:val="kk-KZ"/>
        </w:rPr>
        <w:t>Критикалық күйнің критикалық параметрлдері.Джоуль-Томпсон құбылысы.</w:t>
      </w:r>
      <w:r w:rsidR="00593F53" w:rsidRPr="007E1107">
        <w:rPr>
          <w:rFonts w:ascii="Times New Roman" w:hAnsi="Times New Roman" w:cs="Times New Roman"/>
          <w:sz w:val="28"/>
          <w:szCs w:val="28"/>
          <w:lang w:val="kk-KZ"/>
        </w:rPr>
        <w:t xml:space="preserve"> </w:t>
      </w:r>
      <w:r w:rsidR="00810B04" w:rsidRPr="007E1107">
        <w:rPr>
          <w:rFonts w:ascii="Times New Roman" w:hAnsi="Times New Roman" w:cs="Times New Roman"/>
          <w:sz w:val="28"/>
          <w:szCs w:val="28"/>
          <w:lang w:val="kk-KZ"/>
        </w:rPr>
        <w:t xml:space="preserve">Сұйық күйдің ерекшеліктері. </w:t>
      </w:r>
    </w:p>
    <w:p w:rsidR="00810B04" w:rsidRPr="007E1107" w:rsidRDefault="009376F3"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4.</w:t>
      </w:r>
      <w:r w:rsidR="00593F53" w:rsidRPr="007E1107">
        <w:rPr>
          <w:rFonts w:ascii="Times New Roman" w:hAnsi="Times New Roman" w:cs="Times New Roman"/>
          <w:sz w:val="28"/>
          <w:szCs w:val="28"/>
          <w:lang w:val="kk-KZ"/>
        </w:rPr>
        <w:t xml:space="preserve"> </w:t>
      </w:r>
      <w:r w:rsidR="00810B04" w:rsidRPr="007E1107">
        <w:rPr>
          <w:rFonts w:ascii="Times New Roman" w:hAnsi="Times New Roman" w:cs="Times New Roman"/>
          <w:sz w:val="28"/>
          <w:szCs w:val="28"/>
          <w:lang w:val="kk-KZ"/>
        </w:rPr>
        <w:t>Сұйық бетінің еркін энергиясы. Беттік керілу.Екі сұйықтың және сұйқы пен қатты дененің шекарасындағы тепе-теңдікжағдайлары. Қисық беттін астындағы қысым. Сұйық ерітінділер.</w:t>
      </w:r>
    </w:p>
    <w:p w:rsidR="00A56A3C" w:rsidRPr="007E1107" w:rsidRDefault="00A56A3C" w:rsidP="007E1107">
      <w:pPr>
        <w:spacing w:after="0" w:line="240" w:lineRule="auto"/>
        <w:jc w:val="both"/>
        <w:rPr>
          <w:rFonts w:ascii="Times New Roman" w:hAnsi="Times New Roman" w:cs="Times New Roman"/>
          <w:b/>
          <w:sz w:val="28"/>
          <w:szCs w:val="28"/>
          <w:lang w:val="kk-KZ"/>
        </w:rPr>
      </w:pPr>
    </w:p>
    <w:p w:rsidR="00A56A3C" w:rsidRPr="007E1107" w:rsidRDefault="00A56A3C" w:rsidP="007E1107">
      <w:pPr>
        <w:spacing w:after="0" w:line="240" w:lineRule="auto"/>
        <w:jc w:val="both"/>
        <w:rPr>
          <w:rFonts w:ascii="Times New Roman" w:hAnsi="Times New Roman" w:cs="Times New Roman"/>
          <w:b/>
          <w:sz w:val="28"/>
          <w:szCs w:val="28"/>
          <w:lang w:val="kk-KZ"/>
        </w:rPr>
      </w:pPr>
    </w:p>
    <w:p w:rsidR="00810B04" w:rsidRPr="007E1107" w:rsidRDefault="001433EC"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Тақырып 9</w:t>
      </w:r>
      <w:r w:rsidR="00810B04" w:rsidRPr="007E1107">
        <w:rPr>
          <w:rFonts w:ascii="Times New Roman" w:hAnsi="Times New Roman" w:cs="Times New Roman"/>
          <w:b/>
          <w:sz w:val="28"/>
          <w:szCs w:val="28"/>
          <w:lang w:val="kk-KZ"/>
        </w:rPr>
        <w:t xml:space="preserve"> Фазалық ауысымдар</w:t>
      </w:r>
      <w:r w:rsidR="00810B04" w:rsidRPr="007E1107">
        <w:rPr>
          <w:rFonts w:ascii="Times New Roman" w:hAnsi="Times New Roman" w:cs="Times New Roman"/>
          <w:sz w:val="28"/>
          <w:szCs w:val="28"/>
          <w:lang w:val="kk-KZ"/>
        </w:rPr>
        <w:t>.</w:t>
      </w:r>
    </w:p>
    <w:p w:rsidR="001C0C44" w:rsidRPr="007E1107" w:rsidRDefault="001C0C44"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b/>
          <w:sz w:val="28"/>
          <w:szCs w:val="28"/>
          <w:lang w:val="kk-KZ"/>
        </w:rPr>
        <w:t>Дәріс мақсаты:</w:t>
      </w:r>
      <w:r w:rsidR="008A0C3A" w:rsidRPr="007E1107">
        <w:rPr>
          <w:rFonts w:ascii="Times New Roman" w:hAnsi="Times New Roman" w:cs="Times New Roman"/>
          <w:b/>
          <w:sz w:val="28"/>
          <w:szCs w:val="28"/>
          <w:lang w:val="kk-KZ"/>
        </w:rPr>
        <w:t xml:space="preserve"> </w:t>
      </w:r>
      <w:r w:rsidR="008A0C3A" w:rsidRPr="007E1107">
        <w:rPr>
          <w:rFonts w:ascii="Times New Roman" w:hAnsi="Times New Roman" w:cs="Times New Roman"/>
          <w:sz w:val="28"/>
          <w:szCs w:val="28"/>
          <w:lang w:val="kk-KZ"/>
        </w:rPr>
        <w:t>фазалық ауысымд</w:t>
      </w:r>
      <w:r w:rsidR="008B7A3E" w:rsidRPr="007E1107">
        <w:rPr>
          <w:rFonts w:ascii="Times New Roman" w:hAnsi="Times New Roman" w:cs="Times New Roman"/>
          <w:sz w:val="28"/>
          <w:szCs w:val="28"/>
          <w:lang w:val="kk-KZ"/>
        </w:rPr>
        <w:t>а</w:t>
      </w:r>
      <w:r w:rsidR="008A0C3A" w:rsidRPr="007E1107">
        <w:rPr>
          <w:rFonts w:ascii="Times New Roman" w:hAnsi="Times New Roman" w:cs="Times New Roman"/>
          <w:sz w:val="28"/>
          <w:szCs w:val="28"/>
          <w:lang w:val="kk-KZ"/>
        </w:rPr>
        <w:t>р пайда болуын және өту процестерін қарастыру</w:t>
      </w:r>
    </w:p>
    <w:p w:rsidR="001C0C44" w:rsidRPr="007E1107" w:rsidRDefault="001C0C44" w:rsidP="007E1107">
      <w:pPr>
        <w:spacing w:after="0" w:line="240" w:lineRule="auto"/>
        <w:jc w:val="both"/>
        <w:rPr>
          <w:rFonts w:ascii="Times New Roman" w:hAnsi="Times New Roman" w:cs="Times New Roman"/>
          <w:b/>
          <w:sz w:val="28"/>
          <w:szCs w:val="28"/>
          <w:lang w:val="kk-KZ"/>
        </w:rPr>
      </w:pPr>
      <w:r w:rsidRPr="007E1107">
        <w:rPr>
          <w:rFonts w:ascii="Times New Roman" w:hAnsi="Times New Roman" w:cs="Times New Roman"/>
          <w:b/>
          <w:sz w:val="28"/>
          <w:szCs w:val="28"/>
          <w:lang w:val="kk-KZ"/>
        </w:rPr>
        <w:lastRenderedPageBreak/>
        <w:t>Жоспары:</w:t>
      </w:r>
    </w:p>
    <w:p w:rsidR="008A0C3A" w:rsidRPr="007E1107" w:rsidRDefault="008A0C3A"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w:t>
      </w:r>
      <w:r w:rsidR="00810B04" w:rsidRPr="007E1107">
        <w:rPr>
          <w:rFonts w:ascii="Times New Roman" w:hAnsi="Times New Roman" w:cs="Times New Roman"/>
          <w:sz w:val="28"/>
          <w:szCs w:val="28"/>
          <w:lang w:val="kk-KZ"/>
        </w:rPr>
        <w:t xml:space="preserve">Бірінші және екінші текті фазалық ауысымдар. Тәжірибелік нәтижелер. </w:t>
      </w:r>
    </w:p>
    <w:p w:rsidR="008A0C3A" w:rsidRPr="007E1107" w:rsidRDefault="008A0C3A"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2.</w:t>
      </w:r>
      <w:r w:rsidR="00810B04" w:rsidRPr="007E1107">
        <w:rPr>
          <w:rFonts w:ascii="Times New Roman" w:hAnsi="Times New Roman" w:cs="Times New Roman"/>
          <w:sz w:val="28"/>
          <w:szCs w:val="28"/>
          <w:lang w:val="kk-KZ"/>
        </w:rPr>
        <w:t xml:space="preserve">Үш фазалы жүйенің күй диаграммасы. Клапейрон –Клаузиус теңдеуі. </w:t>
      </w:r>
      <w:r w:rsidRPr="007E1107">
        <w:rPr>
          <w:rFonts w:ascii="Times New Roman" w:hAnsi="Times New Roman" w:cs="Times New Roman"/>
          <w:sz w:val="28"/>
          <w:szCs w:val="28"/>
          <w:lang w:val="kk-KZ"/>
        </w:rPr>
        <w:t>3.</w:t>
      </w:r>
      <w:r w:rsidR="00810B04" w:rsidRPr="007E1107">
        <w:rPr>
          <w:rFonts w:ascii="Times New Roman" w:hAnsi="Times New Roman" w:cs="Times New Roman"/>
          <w:sz w:val="28"/>
          <w:szCs w:val="28"/>
          <w:lang w:val="kk-KZ"/>
        </w:rPr>
        <w:t xml:space="preserve">Қалыпты және аномальдық заттарға арналған газ –сұйық-қатты денелер үшін күйлер диаграммасы. </w:t>
      </w:r>
    </w:p>
    <w:p w:rsidR="008A0C3A" w:rsidRPr="007E1107" w:rsidRDefault="008A0C3A"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4. </w:t>
      </w:r>
      <w:r w:rsidR="00810B04" w:rsidRPr="007E1107">
        <w:rPr>
          <w:rFonts w:ascii="Times New Roman" w:hAnsi="Times New Roman" w:cs="Times New Roman"/>
          <w:sz w:val="28"/>
          <w:szCs w:val="28"/>
          <w:lang w:val="kk-KZ"/>
        </w:rPr>
        <w:t xml:space="preserve">Үштік нүкте. Бірінші текті фазалық ауысымдар. Сұйық гелийдің қасиеттері. </w:t>
      </w:r>
    </w:p>
    <w:p w:rsidR="00AB10A1" w:rsidRPr="007E1107" w:rsidRDefault="008A0C3A"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5. </w:t>
      </w:r>
      <w:r w:rsidR="00810B04" w:rsidRPr="007E1107">
        <w:rPr>
          <w:rFonts w:ascii="Times New Roman" w:hAnsi="Times New Roman" w:cs="Times New Roman"/>
          <w:sz w:val="28"/>
          <w:szCs w:val="28"/>
          <w:lang w:val="kk-KZ"/>
        </w:rPr>
        <w:t>Гелийдің күй диаграммалары. Асқынаққыштық</w:t>
      </w:r>
      <w:r w:rsidR="007E1107" w:rsidRPr="007E1107">
        <w:rPr>
          <w:rFonts w:ascii="Times New Roman" w:hAnsi="Times New Roman" w:cs="Times New Roman"/>
          <w:sz w:val="28"/>
          <w:szCs w:val="28"/>
          <w:lang w:val="kk-KZ"/>
        </w:rPr>
        <w:t>.</w:t>
      </w:r>
    </w:p>
    <w:p w:rsidR="007E1107" w:rsidRPr="007E1107" w:rsidRDefault="007E1107" w:rsidP="007E1107">
      <w:pPr>
        <w:spacing w:after="0" w:line="240" w:lineRule="auto"/>
        <w:ind w:firstLine="426"/>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 xml:space="preserve">Нақты газдар үшін дифференциалдық және интегралдық </w:t>
      </w:r>
      <w:r w:rsidRPr="007E1107">
        <w:rPr>
          <w:rFonts w:ascii="Times New Roman" w:hAnsi="Times New Roman" w:cs="Times New Roman"/>
          <w:b/>
          <w:i/>
          <w:sz w:val="28"/>
          <w:szCs w:val="28"/>
          <w:lang w:val="kk-KZ"/>
        </w:rPr>
        <w:t xml:space="preserve">эффекты Джоуль-Томсон эффектері </w:t>
      </w:r>
      <w:r w:rsidRPr="007E1107">
        <w:rPr>
          <w:rFonts w:ascii="Times New Roman" w:hAnsi="Times New Roman" w:cs="Times New Roman"/>
          <w:sz w:val="28"/>
          <w:szCs w:val="28"/>
          <w:lang w:val="kk-KZ"/>
        </w:rPr>
        <w:t>болады</w:t>
      </w:r>
      <w:r w:rsidRPr="007E1107">
        <w:rPr>
          <w:rFonts w:ascii="Times New Roman" w:hAnsi="Times New Roman" w:cs="Times New Roman"/>
          <w:b/>
          <w:i/>
          <w:sz w:val="28"/>
          <w:szCs w:val="28"/>
          <w:lang w:val="kk-KZ"/>
        </w:rPr>
        <w:t>.</w:t>
      </w:r>
      <w:r w:rsidRPr="007E1107">
        <w:rPr>
          <w:rFonts w:ascii="Times New Roman" w:hAnsi="Times New Roman" w:cs="Times New Roman"/>
          <w:sz w:val="28"/>
          <w:szCs w:val="28"/>
          <w:lang w:val="kk-KZ"/>
        </w:rPr>
        <w:t xml:space="preserve"> Техникада төмен температураларды алу үшін  Джоуль-Томсонның интегралды эффекті қолданылады. Идеал газ үшін Джоуль-Томсон эффекті орын алмайды. Бірақ нақты газдар үшін қысымның өзгеруі кезінде оның қыздырылуы немесе суылтуы пайда болады. </w:t>
      </w:r>
    </w:p>
    <w:p w:rsidR="007E1107" w:rsidRPr="007E1107" w:rsidRDefault="007E1107" w:rsidP="007E1107">
      <w:pPr>
        <w:spacing w:after="0" w:line="240" w:lineRule="auto"/>
        <w:jc w:val="both"/>
        <w:rPr>
          <w:rFonts w:ascii="Times New Roman" w:hAnsi="Times New Roman" w:cs="Times New Roman"/>
          <w:sz w:val="28"/>
          <w:szCs w:val="28"/>
        </w:rPr>
      </w:pPr>
      <w:r w:rsidRPr="007E1107">
        <w:rPr>
          <w:rFonts w:ascii="Times New Roman" w:hAnsi="Times New Roman" w:cs="Times New Roman"/>
          <w:position w:val="-30"/>
          <w:sz w:val="28"/>
          <w:szCs w:val="28"/>
        </w:rPr>
        <w:object w:dxaOrig="1740" w:dyaOrig="680">
          <v:shape id="_x0000_i1080" type="#_x0000_t75" style="width:87pt;height:34pt" o:ole="" fillcolor="window">
            <v:imagedata r:id="rId175" o:title=""/>
          </v:shape>
          <o:OLEObject Type="Embed" ProgID="Equation.3" ShapeID="_x0000_i1080" DrawAspect="Content" ObjectID="_1608977369" r:id="rId176"/>
        </w:object>
      </w:r>
      <w:r w:rsidRPr="007E1107">
        <w:rPr>
          <w:rFonts w:ascii="Times New Roman" w:hAnsi="Times New Roman" w:cs="Times New Roman"/>
          <w:sz w:val="28"/>
          <w:szCs w:val="28"/>
        </w:rPr>
        <w:t xml:space="preserve">.  </w:t>
      </w:r>
    </w:p>
    <w:p w:rsidR="007E1107" w:rsidRPr="007E1107" w:rsidRDefault="007E1107" w:rsidP="007E1107">
      <w:pPr>
        <w:spacing w:after="0" w:line="240" w:lineRule="auto"/>
        <w:jc w:val="both"/>
        <w:rPr>
          <w:rFonts w:ascii="Times New Roman" w:hAnsi="Times New Roman" w:cs="Times New Roman"/>
          <w:sz w:val="28"/>
          <w:szCs w:val="28"/>
        </w:rPr>
      </w:pPr>
      <w:r w:rsidRPr="007E1107">
        <w:rPr>
          <w:rFonts w:ascii="Times New Roman" w:hAnsi="Times New Roman" w:cs="Times New Roman"/>
          <w:sz w:val="28"/>
          <w:szCs w:val="28"/>
        </w:rPr>
        <w:t>Е</w:t>
      </w:r>
      <w:r w:rsidRPr="007E1107">
        <w:rPr>
          <w:rFonts w:ascii="Times New Roman" w:hAnsi="Times New Roman" w:cs="Times New Roman"/>
          <w:sz w:val="28"/>
          <w:szCs w:val="28"/>
          <w:lang w:val="kk-KZ"/>
        </w:rPr>
        <w:t>гер</w:t>
      </w:r>
      <w:r w:rsidRPr="007E1107">
        <w:rPr>
          <w:rFonts w:ascii="Times New Roman" w:hAnsi="Times New Roman" w:cs="Times New Roman"/>
          <w:sz w:val="28"/>
          <w:szCs w:val="28"/>
        </w:rPr>
        <w:t xml:space="preserve">  </w:t>
      </w:r>
      <w:r w:rsidRPr="007E1107">
        <w:rPr>
          <w:rFonts w:ascii="Times New Roman" w:hAnsi="Times New Roman" w:cs="Times New Roman"/>
          <w:position w:val="-10"/>
          <w:sz w:val="28"/>
          <w:szCs w:val="28"/>
        </w:rPr>
        <w:object w:dxaOrig="1640" w:dyaOrig="320">
          <v:shape id="_x0000_i1081" type="#_x0000_t75" style="width:82pt;height:16pt" o:ole="" fillcolor="window">
            <v:imagedata r:id="rId177" o:title=""/>
          </v:shape>
          <o:OLEObject Type="Embed" ProgID="Equation.3" ShapeID="_x0000_i1081" DrawAspect="Content" ObjectID="_1608977370" r:id="rId178"/>
        </w:object>
      </w:r>
      <w:r w:rsidRPr="007E1107">
        <w:rPr>
          <w:rFonts w:ascii="Times New Roman" w:hAnsi="Times New Roman" w:cs="Times New Roman"/>
          <w:sz w:val="28"/>
          <w:szCs w:val="28"/>
        </w:rPr>
        <w:t xml:space="preserve">, то  </w:t>
      </w:r>
      <w:r w:rsidRPr="007E1107">
        <w:rPr>
          <w:rFonts w:ascii="Times New Roman" w:hAnsi="Times New Roman" w:cs="Times New Roman"/>
          <w:position w:val="-10"/>
          <w:sz w:val="28"/>
          <w:szCs w:val="28"/>
        </w:rPr>
        <w:object w:dxaOrig="1359" w:dyaOrig="320">
          <v:shape id="_x0000_i1082" type="#_x0000_t75" style="width:68pt;height:16pt" o:ole="" fillcolor="window">
            <v:imagedata r:id="rId179" o:title=""/>
          </v:shape>
          <o:OLEObject Type="Embed" ProgID="Equation.3" ShapeID="_x0000_i1082" DrawAspect="Content" ObjectID="_1608977371" r:id="rId180"/>
        </w:objec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 xml:space="preserve">және </w:t>
      </w:r>
      <w:r w:rsidRPr="007E1107">
        <w:rPr>
          <w:rFonts w:ascii="Times New Roman" w:hAnsi="Times New Roman" w:cs="Times New Roman"/>
          <w:sz w:val="28"/>
          <w:szCs w:val="28"/>
        </w:rPr>
        <w:t xml:space="preserve"> газ </w:t>
      </w:r>
      <w:r w:rsidRPr="007E1107">
        <w:rPr>
          <w:rFonts w:ascii="Times New Roman" w:hAnsi="Times New Roman" w:cs="Times New Roman"/>
          <w:sz w:val="28"/>
          <w:szCs w:val="28"/>
          <w:lang w:val="kk-KZ"/>
        </w:rPr>
        <w:t>суыиды</w:t>
      </w:r>
      <w:r w:rsidRPr="007E1107">
        <w:rPr>
          <w:rFonts w:ascii="Times New Roman" w:hAnsi="Times New Roman" w:cs="Times New Roman"/>
          <w:sz w:val="28"/>
          <w:szCs w:val="28"/>
        </w:rPr>
        <w:t>. Е</w:t>
      </w:r>
      <w:r w:rsidRPr="007E1107">
        <w:rPr>
          <w:rFonts w:ascii="Times New Roman" w:hAnsi="Times New Roman" w:cs="Times New Roman"/>
          <w:sz w:val="28"/>
          <w:szCs w:val="28"/>
          <w:lang w:val="kk-KZ"/>
        </w:rPr>
        <w:t>гер</w: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керісінше</w:t>
      </w:r>
      <w:r w:rsidRPr="007E1107">
        <w:rPr>
          <w:rFonts w:ascii="Times New Roman" w:hAnsi="Times New Roman" w:cs="Times New Roman"/>
          <w:sz w:val="28"/>
          <w:szCs w:val="28"/>
        </w:rPr>
        <w:t xml:space="preserve">,  </w:t>
      </w:r>
      <w:r w:rsidRPr="007E1107">
        <w:rPr>
          <w:rFonts w:ascii="Times New Roman" w:hAnsi="Times New Roman" w:cs="Times New Roman"/>
          <w:position w:val="-10"/>
          <w:sz w:val="28"/>
          <w:szCs w:val="28"/>
        </w:rPr>
        <w:object w:dxaOrig="1640" w:dyaOrig="320">
          <v:shape id="_x0000_i1083" type="#_x0000_t75" style="width:82pt;height:16pt" o:ole="" fillcolor="window">
            <v:imagedata r:id="rId181" o:title=""/>
          </v:shape>
          <o:OLEObject Type="Embed" ProgID="Equation.3" ShapeID="_x0000_i1083" DrawAspect="Content" ObjectID="_1608977372" r:id="rId182"/>
        </w:object>
      </w:r>
      <w:r w:rsidRPr="007E1107">
        <w:rPr>
          <w:rFonts w:ascii="Times New Roman" w:hAnsi="Times New Roman" w:cs="Times New Roman"/>
          <w:sz w:val="28"/>
          <w:szCs w:val="28"/>
        </w:rPr>
        <w:t xml:space="preserve">,  </w:t>
      </w:r>
      <w:r w:rsidRPr="007E1107">
        <w:rPr>
          <w:rFonts w:ascii="Times New Roman" w:hAnsi="Times New Roman" w:cs="Times New Roman"/>
          <w:position w:val="-10"/>
          <w:sz w:val="28"/>
          <w:szCs w:val="28"/>
        </w:rPr>
        <w:object w:dxaOrig="1359" w:dyaOrig="320">
          <v:shape id="_x0000_i1084" type="#_x0000_t75" style="width:68pt;height:16pt" o:ole="" fillcolor="window">
            <v:imagedata r:id="rId183" o:title=""/>
          </v:shape>
          <o:OLEObject Type="Embed" ProgID="Equation.3" ShapeID="_x0000_i1084" DrawAspect="Content" ObjectID="_1608977373" r:id="rId184"/>
        </w:objec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 xml:space="preserve">және газ қыздырылады. </w: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Сонымен қатар</w:t>
      </w:r>
      <w:r w:rsidRPr="007E1107">
        <w:rPr>
          <w:rFonts w:ascii="Times New Roman" w:hAnsi="Times New Roman" w:cs="Times New Roman"/>
          <w:sz w:val="28"/>
          <w:szCs w:val="28"/>
        </w:rPr>
        <w:t xml:space="preserve">, </w:t>
      </w:r>
      <w:r w:rsidRPr="007E1107">
        <w:rPr>
          <w:rFonts w:ascii="Times New Roman" w:hAnsi="Times New Roman" w:cs="Times New Roman"/>
          <w:position w:val="-4"/>
          <w:sz w:val="28"/>
          <w:szCs w:val="28"/>
        </w:rPr>
        <w:object w:dxaOrig="580" w:dyaOrig="260">
          <v:shape id="_x0000_i1085" type="#_x0000_t75" style="width:29pt;height:13pt" o:ole="" fillcolor="window">
            <v:imagedata r:id="rId185" o:title=""/>
          </v:shape>
          <o:OLEObject Type="Embed" ProgID="Equation.3" ShapeID="_x0000_i1085" DrawAspect="Content" ObjectID="_1608977374" r:id="rId186"/>
        </w:object>
      </w:r>
      <w:r w:rsidRPr="007E1107">
        <w:rPr>
          <w:rFonts w:ascii="Times New Roman" w:hAnsi="Times New Roman" w:cs="Times New Roman"/>
          <w:sz w:val="28"/>
          <w:szCs w:val="28"/>
        </w:rPr>
        <w:t xml:space="preserve">, </w:t>
      </w:r>
      <w:r w:rsidRPr="007E1107">
        <w:rPr>
          <w:rFonts w:ascii="Times New Roman" w:hAnsi="Times New Roman" w:cs="Times New Roman"/>
          <w:position w:val="-6"/>
          <w:sz w:val="28"/>
          <w:szCs w:val="28"/>
        </w:rPr>
        <w:object w:dxaOrig="580" w:dyaOrig="279">
          <v:shape id="_x0000_i1086" type="#_x0000_t75" style="width:29pt;height:14pt" o:ole="" fillcolor="window">
            <v:imagedata r:id="rId187" o:title=""/>
          </v:shape>
          <o:OLEObject Type="Embed" ProgID="Equation.3" ShapeID="_x0000_i1086" DrawAspect="Content" ObjectID="_1608977375" r:id="rId188"/>
        </w:objec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 xml:space="preserve">кезінде </w:t>
      </w:r>
      <w:r w:rsidRPr="007E1107">
        <w:rPr>
          <w:rFonts w:ascii="Times New Roman" w:hAnsi="Times New Roman" w:cs="Times New Roman"/>
          <w:sz w:val="28"/>
          <w:szCs w:val="28"/>
        </w:rPr>
        <w:t xml:space="preserve">газ </w:t>
      </w:r>
      <w:r w:rsidRPr="007E1107">
        <w:rPr>
          <w:rFonts w:ascii="Times New Roman" w:hAnsi="Times New Roman" w:cs="Times New Roman"/>
          <w:sz w:val="28"/>
          <w:szCs w:val="28"/>
          <w:lang w:val="kk-KZ"/>
        </w:rPr>
        <w:t>әрқашанда суыиды</w:t>
      </w:r>
      <w:r w:rsidRPr="007E1107">
        <w:rPr>
          <w:rFonts w:ascii="Times New Roman" w:hAnsi="Times New Roman" w:cs="Times New Roman"/>
          <w:sz w:val="28"/>
          <w:szCs w:val="28"/>
        </w:rPr>
        <w:t xml:space="preserve">; </w:t>
      </w:r>
      <w:r w:rsidRPr="007E1107">
        <w:rPr>
          <w:rFonts w:ascii="Times New Roman" w:hAnsi="Times New Roman" w:cs="Times New Roman"/>
          <w:position w:val="-4"/>
          <w:sz w:val="28"/>
          <w:szCs w:val="28"/>
        </w:rPr>
        <w:object w:dxaOrig="580" w:dyaOrig="260">
          <v:shape id="_x0000_i1087" type="#_x0000_t75" style="width:29pt;height:13pt" o:ole="" fillcolor="window">
            <v:imagedata r:id="rId189" o:title=""/>
          </v:shape>
          <o:OLEObject Type="Embed" ProgID="Equation.3" ShapeID="_x0000_i1087" DrawAspect="Content" ObjectID="_1608977376" r:id="rId190"/>
        </w:object>
      </w:r>
      <w:r w:rsidRPr="007E1107">
        <w:rPr>
          <w:rFonts w:ascii="Times New Roman" w:hAnsi="Times New Roman" w:cs="Times New Roman"/>
          <w:sz w:val="28"/>
          <w:szCs w:val="28"/>
        </w:rPr>
        <w:t xml:space="preserve">,  </w:t>
      </w:r>
      <w:r w:rsidRPr="007E1107">
        <w:rPr>
          <w:rFonts w:ascii="Times New Roman" w:hAnsi="Times New Roman" w:cs="Times New Roman"/>
          <w:position w:val="-6"/>
          <w:sz w:val="28"/>
          <w:szCs w:val="28"/>
        </w:rPr>
        <w:object w:dxaOrig="580" w:dyaOrig="279">
          <v:shape id="_x0000_i1088" type="#_x0000_t75" style="width:29pt;height:14pt" o:ole="" fillcolor="window">
            <v:imagedata r:id="rId191" o:title=""/>
          </v:shape>
          <o:OLEObject Type="Embed" ProgID="Equation.3" ShapeID="_x0000_i1088" DrawAspect="Content" ObjectID="_1608977377" r:id="rId192"/>
        </w:object>
      </w:r>
      <w:r w:rsidRPr="007E1107">
        <w:rPr>
          <w:rFonts w:ascii="Times New Roman" w:hAnsi="Times New Roman" w:cs="Times New Roman"/>
          <w:sz w:val="28"/>
          <w:szCs w:val="28"/>
          <w:lang w:val="kk-KZ"/>
        </w:rPr>
        <w:t xml:space="preserve"> кезінде</w:t>
      </w:r>
      <w:r w:rsidRPr="007E1107">
        <w:rPr>
          <w:rFonts w:ascii="Times New Roman" w:hAnsi="Times New Roman" w:cs="Times New Roman"/>
          <w:sz w:val="28"/>
          <w:szCs w:val="28"/>
        </w:rPr>
        <w:t xml:space="preserve"> - </w:t>
      </w:r>
      <w:r w:rsidRPr="007E1107">
        <w:rPr>
          <w:rFonts w:ascii="Times New Roman" w:hAnsi="Times New Roman" w:cs="Times New Roman"/>
          <w:sz w:val="28"/>
          <w:szCs w:val="28"/>
          <w:lang w:val="kk-KZ"/>
        </w:rPr>
        <w:t>әрқашанда</w: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қыздырылады</w: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Бірінші нәтиже түсінікті, ұлғаю кезінде газдың жылулық қозғалыстың кинетикалық энергиясы молекулалық тартылу күштеріне қарсы жасалатын жұмысына жұмсалады</w:t>
      </w:r>
      <w:r w:rsidRPr="007E1107">
        <w:rPr>
          <w:rFonts w:ascii="Times New Roman" w:hAnsi="Times New Roman" w:cs="Times New Roman"/>
          <w:sz w:val="28"/>
          <w:szCs w:val="28"/>
        </w:rPr>
        <w:t>.</w:t>
      </w:r>
    </w:p>
    <w:p w:rsidR="007E1107" w:rsidRPr="007E1107" w:rsidRDefault="007E1107" w:rsidP="007E1107">
      <w:pPr>
        <w:spacing w:after="0" w:line="240" w:lineRule="auto"/>
        <w:ind w:firstLine="426"/>
        <w:jc w:val="both"/>
        <w:rPr>
          <w:rFonts w:ascii="Times New Roman" w:hAnsi="Times New Roman" w:cs="Times New Roman"/>
          <w:sz w:val="28"/>
          <w:szCs w:val="28"/>
        </w:rPr>
      </w:pPr>
      <w:r w:rsidRPr="007E1107">
        <w:rPr>
          <w:rFonts w:ascii="Times New Roman" w:hAnsi="Times New Roman" w:cs="Times New Roman"/>
          <w:sz w:val="28"/>
          <w:szCs w:val="28"/>
          <w:lang w:val="kk-KZ"/>
        </w:rPr>
        <w:t xml:space="preserve">Екіншісі онша түсінікті емес. </w:t>
      </w:r>
      <w:r w:rsidRPr="007E1107">
        <w:rPr>
          <w:rFonts w:ascii="Times New Roman" w:hAnsi="Times New Roman" w:cs="Times New Roman"/>
          <w:position w:val="-24"/>
          <w:sz w:val="28"/>
          <w:szCs w:val="28"/>
        </w:rPr>
        <w:object w:dxaOrig="840" w:dyaOrig="620">
          <v:shape id="_x0000_i1089" type="#_x0000_t75" style="width:42pt;height:31pt" o:ole="" fillcolor="window">
            <v:imagedata r:id="rId193" o:title=""/>
          </v:shape>
          <o:OLEObject Type="Embed" ProgID="Equation.3" ShapeID="_x0000_i1089" DrawAspect="Content" ObjectID="_1608977378" r:id="rId194"/>
        </w:objec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кезінде температура өзгеруі нольге тең</w:t>
      </w:r>
      <w:r w:rsidRPr="007E1107">
        <w:rPr>
          <w:rFonts w:ascii="Times New Roman" w:hAnsi="Times New Roman" w:cs="Times New Roman"/>
          <w:sz w:val="28"/>
          <w:szCs w:val="28"/>
        </w:rPr>
        <w:t xml:space="preserve">. </w:t>
      </w:r>
      <w:r w:rsidRPr="007E1107">
        <w:rPr>
          <w:rFonts w:ascii="Times New Roman" w:hAnsi="Times New Roman" w:cs="Times New Roman"/>
          <w:position w:val="-24"/>
          <w:sz w:val="28"/>
          <w:szCs w:val="28"/>
        </w:rPr>
        <w:object w:dxaOrig="800" w:dyaOrig="620">
          <v:shape id="_x0000_i1090" type="#_x0000_t75" style="width:40pt;height:31pt" o:ole="" fillcolor="window">
            <v:imagedata r:id="rId195" o:title=""/>
          </v:shape>
          <o:OLEObject Type="Embed" ProgID="Equation.3" ShapeID="_x0000_i1090" DrawAspect="Content" ObjectID="_1608977379" r:id="rId196"/>
        </w:objec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т</w:t>
      </w:r>
      <w:proofErr w:type="spellStart"/>
      <w:r w:rsidRPr="007E1107">
        <w:rPr>
          <w:rFonts w:ascii="Times New Roman" w:hAnsi="Times New Roman" w:cs="Times New Roman"/>
          <w:sz w:val="28"/>
          <w:szCs w:val="28"/>
        </w:rPr>
        <w:t>емпература</w:t>
      </w:r>
      <w:proofErr w:type="spellEnd"/>
      <w:r w:rsidRPr="007E1107">
        <w:rPr>
          <w:rFonts w:ascii="Times New Roman" w:hAnsi="Times New Roman" w:cs="Times New Roman"/>
          <w:sz w:val="28"/>
          <w:szCs w:val="28"/>
        </w:rPr>
        <w:t xml:space="preserve"> </w:t>
      </w:r>
      <w:proofErr w:type="spellStart"/>
      <w:r w:rsidRPr="007E1107">
        <w:rPr>
          <w:rFonts w:ascii="Times New Roman" w:hAnsi="Times New Roman" w:cs="Times New Roman"/>
          <w:sz w:val="28"/>
          <w:szCs w:val="28"/>
        </w:rPr>
        <w:t>Джоул</w:t>
      </w:r>
      <w:proofErr w:type="spellEnd"/>
      <w:r w:rsidRPr="007E1107">
        <w:rPr>
          <w:rFonts w:ascii="Times New Roman" w:hAnsi="Times New Roman" w:cs="Times New Roman"/>
          <w:sz w:val="28"/>
          <w:szCs w:val="28"/>
          <w:lang w:val="kk-KZ"/>
        </w:rPr>
        <w:t>ь</w:t>
      </w:r>
      <w:r w:rsidRPr="007E1107">
        <w:rPr>
          <w:rFonts w:ascii="Times New Roman" w:hAnsi="Times New Roman" w:cs="Times New Roman"/>
          <w:sz w:val="28"/>
          <w:szCs w:val="28"/>
        </w:rPr>
        <w:t>-Томсон</w:t>
      </w:r>
      <w:r w:rsidRPr="007E1107">
        <w:rPr>
          <w:rFonts w:ascii="Times New Roman" w:hAnsi="Times New Roman" w:cs="Times New Roman"/>
          <w:sz w:val="28"/>
          <w:szCs w:val="28"/>
          <w:lang w:val="kk-KZ"/>
        </w:rPr>
        <w:t xml:space="preserve"> </w:t>
      </w:r>
      <w:r w:rsidRPr="007E1107">
        <w:rPr>
          <w:rFonts w:ascii="Times New Roman" w:hAnsi="Times New Roman" w:cs="Times New Roman"/>
          <w:sz w:val="28"/>
          <w:szCs w:val="28"/>
        </w:rPr>
        <w:t>дифференциал</w:t>
      </w:r>
      <w:r w:rsidRPr="007E1107">
        <w:rPr>
          <w:rFonts w:ascii="Times New Roman" w:hAnsi="Times New Roman" w:cs="Times New Roman"/>
          <w:sz w:val="28"/>
          <w:szCs w:val="28"/>
          <w:lang w:val="kk-KZ"/>
        </w:rPr>
        <w:t xml:space="preserve">дық эффектісінің </w:t>
      </w:r>
      <w:r w:rsidRPr="007E1107">
        <w:rPr>
          <w:rFonts w:ascii="Times New Roman" w:hAnsi="Times New Roman" w:cs="Times New Roman"/>
          <w:sz w:val="28"/>
          <w:szCs w:val="28"/>
        </w:rPr>
        <w:t xml:space="preserve"> </w:t>
      </w:r>
      <w:r w:rsidRPr="007E1107">
        <w:rPr>
          <w:rFonts w:ascii="Times New Roman" w:hAnsi="Times New Roman" w:cs="Times New Roman"/>
          <w:b/>
          <w:i/>
          <w:sz w:val="28"/>
          <w:szCs w:val="28"/>
        </w:rPr>
        <w:t>инверсии</w:t>
      </w:r>
      <w:r w:rsidRPr="007E1107">
        <w:rPr>
          <w:rFonts w:ascii="Times New Roman" w:hAnsi="Times New Roman" w:cs="Times New Roman"/>
          <w:b/>
          <w:i/>
          <w:sz w:val="28"/>
          <w:szCs w:val="28"/>
          <w:lang w:val="kk-KZ"/>
        </w:rPr>
        <w:t>я</w:t>
      </w:r>
      <w:r w:rsidRPr="007E1107">
        <w:rPr>
          <w:rFonts w:ascii="Times New Roman" w:hAnsi="Times New Roman" w:cs="Times New Roman"/>
          <w:b/>
          <w:i/>
          <w:sz w:val="28"/>
          <w:szCs w:val="28"/>
        </w:rPr>
        <w:t xml:space="preserve"> температур</w:t>
      </w:r>
      <w:r w:rsidRPr="007E1107">
        <w:rPr>
          <w:rFonts w:ascii="Times New Roman" w:hAnsi="Times New Roman" w:cs="Times New Roman"/>
          <w:b/>
          <w:i/>
          <w:sz w:val="28"/>
          <w:szCs w:val="28"/>
          <w:lang w:val="kk-KZ"/>
        </w:rPr>
        <w:t xml:space="preserve">асы </w:t>
      </w:r>
      <w:r w:rsidRPr="007E1107">
        <w:rPr>
          <w:rFonts w:ascii="Times New Roman" w:hAnsi="Times New Roman" w:cs="Times New Roman"/>
          <w:sz w:val="28"/>
          <w:szCs w:val="28"/>
          <w:lang w:val="kk-KZ"/>
        </w:rPr>
        <w:t>деп аталады</w:t>
      </w:r>
      <w:r w:rsidRPr="007E1107">
        <w:rPr>
          <w:rFonts w:ascii="Times New Roman" w:hAnsi="Times New Roman" w:cs="Times New Roman"/>
          <w:sz w:val="28"/>
          <w:szCs w:val="28"/>
        </w:rPr>
        <w:t xml:space="preserve">. </w:t>
      </w:r>
      <w:r w:rsidRPr="007E1107">
        <w:rPr>
          <w:rFonts w:ascii="Times New Roman" w:hAnsi="Times New Roman" w:cs="Times New Roman"/>
          <w:i/>
          <w:sz w:val="28"/>
          <w:szCs w:val="28"/>
        </w:rPr>
        <w:t xml:space="preserve">T &lt; </w:t>
      </w:r>
      <w:proofErr w:type="spellStart"/>
      <w:r w:rsidRPr="007E1107">
        <w:rPr>
          <w:rFonts w:ascii="Times New Roman" w:hAnsi="Times New Roman" w:cs="Times New Roman"/>
          <w:i/>
          <w:sz w:val="28"/>
          <w:szCs w:val="28"/>
        </w:rPr>
        <w:t>T</w:t>
      </w:r>
      <w:r w:rsidRPr="007E1107">
        <w:rPr>
          <w:rFonts w:ascii="Times New Roman" w:hAnsi="Times New Roman" w:cs="Times New Roman"/>
          <w:i/>
          <w:iCs/>
          <w:sz w:val="28"/>
          <w:szCs w:val="28"/>
          <w:vertAlign w:val="subscript"/>
        </w:rPr>
        <w:t>i</w:t>
      </w:r>
      <w:proofErr w:type="spellEnd"/>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 xml:space="preserve">кезінде </w:t>
      </w:r>
      <w:proofErr w:type="spellStart"/>
      <w:r w:rsidRPr="007E1107">
        <w:rPr>
          <w:rFonts w:ascii="Times New Roman" w:hAnsi="Times New Roman" w:cs="Times New Roman"/>
          <w:sz w:val="28"/>
          <w:szCs w:val="28"/>
        </w:rPr>
        <w:t>Джоул</w:t>
      </w:r>
      <w:proofErr w:type="spellEnd"/>
      <w:r w:rsidRPr="007E1107">
        <w:rPr>
          <w:rFonts w:ascii="Times New Roman" w:hAnsi="Times New Roman" w:cs="Times New Roman"/>
          <w:sz w:val="28"/>
          <w:szCs w:val="28"/>
          <w:lang w:val="kk-KZ"/>
        </w:rPr>
        <w:t>ь</w:t>
      </w:r>
      <w:r w:rsidRPr="007E1107">
        <w:rPr>
          <w:rFonts w:ascii="Times New Roman" w:hAnsi="Times New Roman" w:cs="Times New Roman"/>
          <w:sz w:val="28"/>
          <w:szCs w:val="28"/>
        </w:rPr>
        <w:t>-Томсон</w:t>
      </w:r>
      <w:r w:rsidRPr="007E1107">
        <w:rPr>
          <w:rFonts w:ascii="Times New Roman" w:hAnsi="Times New Roman" w:cs="Times New Roman"/>
          <w:sz w:val="28"/>
          <w:szCs w:val="28"/>
          <w:lang w:val="kk-KZ"/>
        </w:rPr>
        <w:t xml:space="preserve"> </w:t>
      </w:r>
      <w:proofErr w:type="gramStart"/>
      <w:r w:rsidRPr="007E1107">
        <w:rPr>
          <w:rFonts w:ascii="Times New Roman" w:hAnsi="Times New Roman" w:cs="Times New Roman"/>
          <w:sz w:val="28"/>
          <w:szCs w:val="28"/>
          <w:lang w:val="kk-KZ"/>
        </w:rPr>
        <w:t>тәж</w:t>
      </w:r>
      <w:proofErr w:type="gramEnd"/>
      <w:r w:rsidRPr="007E1107">
        <w:rPr>
          <w:rFonts w:ascii="Times New Roman" w:hAnsi="Times New Roman" w:cs="Times New Roman"/>
          <w:sz w:val="28"/>
          <w:szCs w:val="28"/>
          <w:lang w:val="kk-KZ"/>
        </w:rPr>
        <w:t xml:space="preserve">ірибесінде </w:t>
      </w:r>
      <w:r w:rsidRPr="007E1107">
        <w:rPr>
          <w:rFonts w:ascii="Times New Roman" w:hAnsi="Times New Roman" w:cs="Times New Roman"/>
          <w:sz w:val="28"/>
          <w:szCs w:val="28"/>
        </w:rPr>
        <w:t xml:space="preserve"> газ </w:t>
      </w:r>
      <w:r w:rsidRPr="007E1107">
        <w:rPr>
          <w:rFonts w:ascii="Times New Roman" w:hAnsi="Times New Roman" w:cs="Times New Roman"/>
          <w:sz w:val="28"/>
          <w:szCs w:val="28"/>
          <w:lang w:val="kk-KZ"/>
        </w:rPr>
        <w:t>суыиды</w:t>
      </w:r>
      <w:r w:rsidRPr="007E1107">
        <w:rPr>
          <w:rFonts w:ascii="Times New Roman" w:hAnsi="Times New Roman" w:cs="Times New Roman"/>
          <w:sz w:val="28"/>
          <w:szCs w:val="28"/>
        </w:rPr>
        <w:t xml:space="preserve">,  </w:t>
      </w:r>
      <w:r w:rsidRPr="007E1107">
        <w:rPr>
          <w:rFonts w:ascii="Times New Roman" w:hAnsi="Times New Roman" w:cs="Times New Roman"/>
          <w:i/>
          <w:sz w:val="28"/>
          <w:szCs w:val="28"/>
        </w:rPr>
        <w:t xml:space="preserve">T &gt; </w:t>
      </w:r>
      <w:proofErr w:type="spellStart"/>
      <w:r w:rsidRPr="007E1107">
        <w:rPr>
          <w:rFonts w:ascii="Times New Roman" w:hAnsi="Times New Roman" w:cs="Times New Roman"/>
          <w:i/>
          <w:sz w:val="28"/>
          <w:szCs w:val="28"/>
        </w:rPr>
        <w:t>T</w:t>
      </w:r>
      <w:r w:rsidRPr="007E1107">
        <w:rPr>
          <w:rFonts w:ascii="Times New Roman" w:hAnsi="Times New Roman" w:cs="Times New Roman"/>
          <w:i/>
          <w:iCs/>
          <w:sz w:val="28"/>
          <w:szCs w:val="28"/>
          <w:vertAlign w:val="subscript"/>
        </w:rPr>
        <w:t>i</w:t>
      </w:r>
      <w:proofErr w:type="spellEnd"/>
      <w:r w:rsidRPr="007E1107">
        <w:rPr>
          <w:rFonts w:ascii="Times New Roman" w:hAnsi="Times New Roman" w:cs="Times New Roman"/>
          <w:i/>
          <w:sz w:val="28"/>
          <w:szCs w:val="28"/>
          <w:vertAlign w:val="subscript"/>
        </w:rPr>
        <w:t xml:space="preserve"> </w: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кезінде газ қыздырылады</w: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 xml:space="preserve">Газдардың көпшіліктері үшін </w:t>
      </w:r>
      <w:r w:rsidRPr="007E1107">
        <w:rPr>
          <w:rFonts w:ascii="Times New Roman" w:hAnsi="Times New Roman" w:cs="Times New Roman"/>
          <w:sz w:val="28"/>
          <w:szCs w:val="28"/>
        </w:rPr>
        <w:t xml:space="preserve"> </w:t>
      </w:r>
      <w:proofErr w:type="spellStart"/>
      <w:r w:rsidRPr="007E1107">
        <w:rPr>
          <w:rFonts w:ascii="Times New Roman" w:hAnsi="Times New Roman" w:cs="Times New Roman"/>
          <w:i/>
          <w:sz w:val="28"/>
          <w:szCs w:val="28"/>
        </w:rPr>
        <w:t>T</w:t>
      </w:r>
      <w:r w:rsidRPr="007E1107">
        <w:rPr>
          <w:rFonts w:ascii="Times New Roman" w:hAnsi="Times New Roman" w:cs="Times New Roman"/>
          <w:i/>
          <w:sz w:val="28"/>
          <w:szCs w:val="28"/>
          <w:vertAlign w:val="subscript"/>
        </w:rPr>
        <w:t>i</w:t>
      </w:r>
      <w:proofErr w:type="spellEnd"/>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температурасы бөлме температурасынан жоғары жатады. Сондай газдар</w:t>
      </w:r>
      <w:r w:rsidRPr="007E1107">
        <w:rPr>
          <w:rFonts w:ascii="Times New Roman" w:hAnsi="Times New Roman" w:cs="Times New Roman"/>
          <w:sz w:val="28"/>
          <w:szCs w:val="28"/>
        </w:rPr>
        <w:t xml:space="preserve"> </w:t>
      </w:r>
      <w:proofErr w:type="spellStart"/>
      <w:r w:rsidRPr="007E1107">
        <w:rPr>
          <w:rFonts w:ascii="Times New Roman" w:hAnsi="Times New Roman" w:cs="Times New Roman"/>
          <w:sz w:val="28"/>
          <w:szCs w:val="28"/>
        </w:rPr>
        <w:t>Джоул</w:t>
      </w:r>
      <w:proofErr w:type="spellEnd"/>
      <w:r w:rsidRPr="007E1107">
        <w:rPr>
          <w:rFonts w:ascii="Times New Roman" w:hAnsi="Times New Roman" w:cs="Times New Roman"/>
          <w:sz w:val="28"/>
          <w:szCs w:val="28"/>
          <w:lang w:val="kk-KZ"/>
        </w:rPr>
        <w:t>ь</w:t>
      </w:r>
      <w:r w:rsidRPr="007E1107">
        <w:rPr>
          <w:rFonts w:ascii="Times New Roman" w:hAnsi="Times New Roman" w:cs="Times New Roman"/>
          <w:sz w:val="28"/>
          <w:szCs w:val="28"/>
        </w:rPr>
        <w:t>-Томсон</w:t>
      </w:r>
      <w:r w:rsidRPr="007E1107">
        <w:rPr>
          <w:rFonts w:ascii="Times New Roman" w:hAnsi="Times New Roman" w:cs="Times New Roman"/>
          <w:sz w:val="28"/>
          <w:szCs w:val="28"/>
          <w:lang w:val="kk-KZ"/>
        </w:rPr>
        <w:t xml:space="preserve"> тәжірибесінде суылады</w: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 xml:space="preserve">Сутегі мен гелий үшін </w:t>
      </w:r>
      <w:r w:rsidRPr="007E1107">
        <w:rPr>
          <w:rFonts w:ascii="Times New Roman" w:hAnsi="Times New Roman" w:cs="Times New Roman"/>
          <w:sz w:val="28"/>
          <w:szCs w:val="28"/>
        </w:rPr>
        <w:t xml:space="preserve"> </w:t>
      </w:r>
      <w:proofErr w:type="spellStart"/>
      <w:r w:rsidRPr="007E1107">
        <w:rPr>
          <w:rFonts w:ascii="Times New Roman" w:hAnsi="Times New Roman" w:cs="Times New Roman"/>
          <w:i/>
          <w:sz w:val="28"/>
          <w:szCs w:val="28"/>
        </w:rPr>
        <w:t>T</w:t>
      </w:r>
      <w:r w:rsidRPr="007E1107">
        <w:rPr>
          <w:rFonts w:ascii="Times New Roman" w:hAnsi="Times New Roman" w:cs="Times New Roman"/>
          <w:i/>
          <w:iCs/>
          <w:sz w:val="28"/>
          <w:szCs w:val="28"/>
          <w:vertAlign w:val="subscript"/>
        </w:rPr>
        <w:t>i</w:t>
      </w:r>
      <w:proofErr w:type="spellEnd"/>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 xml:space="preserve">бөлме температурасынан төмен жатады. </w:t>
      </w:r>
      <w:r w:rsidRPr="007E1107">
        <w:rPr>
          <w:rFonts w:ascii="Times New Roman" w:hAnsi="Times New Roman" w:cs="Times New Roman"/>
          <w:sz w:val="28"/>
          <w:szCs w:val="28"/>
        </w:rPr>
        <w:t>(</w:t>
      </w:r>
      <w:proofErr w:type="spellStart"/>
      <w:r w:rsidRPr="007E1107">
        <w:rPr>
          <w:rFonts w:ascii="Times New Roman" w:hAnsi="Times New Roman" w:cs="Times New Roman"/>
          <w:i/>
          <w:sz w:val="28"/>
          <w:szCs w:val="28"/>
        </w:rPr>
        <w:t>T</w:t>
      </w:r>
      <w:r w:rsidRPr="007E1107">
        <w:rPr>
          <w:rFonts w:ascii="Times New Roman" w:hAnsi="Times New Roman" w:cs="Times New Roman"/>
          <w:i/>
          <w:sz w:val="28"/>
          <w:szCs w:val="28"/>
          <w:vertAlign w:val="subscript"/>
        </w:rPr>
        <w:t>i</w:t>
      </w:r>
      <w:proofErr w:type="spellEnd"/>
      <w:r w:rsidRPr="007E1107">
        <w:rPr>
          <w:rFonts w:ascii="Times New Roman" w:hAnsi="Times New Roman" w:cs="Times New Roman"/>
          <w:i/>
          <w:sz w:val="28"/>
          <w:szCs w:val="28"/>
          <w:vertAlign w:val="subscript"/>
        </w:rPr>
        <w:t xml:space="preserve"> </w:t>
      </w:r>
      <w:r w:rsidRPr="007E1107">
        <w:rPr>
          <w:rFonts w:ascii="Times New Roman" w:hAnsi="Times New Roman" w:cs="Times New Roman"/>
          <w:sz w:val="28"/>
          <w:szCs w:val="28"/>
        </w:rPr>
        <w:t xml:space="preserve">= - </w:t>
      </w:r>
      <w:smartTag w:uri="urn:schemas-microsoft-com:office:smarttags" w:element="metricconverter">
        <w:smartTagPr>
          <w:attr w:name="ProductID" w:val="800 C"/>
        </w:smartTagPr>
        <w:r w:rsidRPr="007E1107">
          <w:rPr>
            <w:rFonts w:ascii="Times New Roman" w:hAnsi="Times New Roman" w:cs="Times New Roman"/>
            <w:sz w:val="28"/>
            <w:szCs w:val="28"/>
          </w:rPr>
          <w:t>80</w:t>
        </w:r>
        <w:r w:rsidRPr="007E1107">
          <w:rPr>
            <w:rFonts w:ascii="Times New Roman" w:hAnsi="Times New Roman" w:cs="Times New Roman"/>
            <w:sz w:val="28"/>
            <w:szCs w:val="28"/>
            <w:vertAlign w:val="superscript"/>
          </w:rPr>
          <w:t>0</w:t>
        </w:r>
        <w:r w:rsidRPr="007E1107">
          <w:rPr>
            <w:rFonts w:ascii="Times New Roman" w:hAnsi="Times New Roman" w:cs="Times New Roman"/>
            <w:sz w:val="28"/>
            <w:szCs w:val="28"/>
          </w:rPr>
          <w:t xml:space="preserve"> </w:t>
        </w:r>
        <w:r w:rsidRPr="007E1107">
          <w:rPr>
            <w:rFonts w:ascii="Times New Roman" w:hAnsi="Times New Roman" w:cs="Times New Roman"/>
            <w:i/>
            <w:sz w:val="28"/>
            <w:szCs w:val="28"/>
          </w:rPr>
          <w:t>C</w:t>
        </w:r>
      </w:smartTag>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және бұ</w:t>
      </w:r>
      <w:proofErr w:type="gramStart"/>
      <w:r w:rsidRPr="007E1107">
        <w:rPr>
          <w:rFonts w:ascii="Times New Roman" w:hAnsi="Times New Roman" w:cs="Times New Roman"/>
          <w:sz w:val="28"/>
          <w:szCs w:val="28"/>
          <w:lang w:val="kk-KZ"/>
        </w:rPr>
        <w:t>л</w:t>
      </w:r>
      <w:proofErr w:type="gramEnd"/>
      <w:r w:rsidRPr="007E1107">
        <w:rPr>
          <w:rFonts w:ascii="Times New Roman" w:hAnsi="Times New Roman" w:cs="Times New Roman"/>
          <w:sz w:val="28"/>
          <w:szCs w:val="28"/>
          <w:lang w:val="kk-KZ"/>
        </w:rPr>
        <w:t xml:space="preserve"> газдар қызады. </w:t>
      </w:r>
    </w:p>
    <w:p w:rsidR="007E1107" w:rsidRPr="007E1107" w:rsidRDefault="007E1107" w:rsidP="007E1107">
      <w:pPr>
        <w:spacing w:after="0" w:line="240" w:lineRule="auto"/>
        <w:ind w:firstLine="425"/>
        <w:jc w:val="both"/>
        <w:rPr>
          <w:rFonts w:ascii="Times New Roman" w:hAnsi="Times New Roman" w:cs="Times New Roman"/>
          <w:sz w:val="28"/>
          <w:szCs w:val="28"/>
        </w:rPr>
      </w:pPr>
      <w:r w:rsidRPr="007E1107">
        <w:rPr>
          <w:rFonts w:ascii="Times New Roman" w:hAnsi="Times New Roman" w:cs="Times New Roman"/>
          <w:noProof/>
          <w:sz w:val="28"/>
          <w:szCs w:val="28"/>
          <w:lang w:eastAsia="ru-RU"/>
        </w:rPr>
        <w:drawing>
          <wp:anchor distT="0" distB="0" distL="114300" distR="114300" simplePos="0" relativeHeight="251658240" behindDoc="0" locked="0" layoutInCell="1" allowOverlap="1" wp14:anchorId="56E0C95C" wp14:editId="0899B7C6">
            <wp:simplePos x="0" y="0"/>
            <wp:positionH relativeFrom="column">
              <wp:posOffset>685800</wp:posOffset>
            </wp:positionH>
            <wp:positionV relativeFrom="paragraph">
              <wp:posOffset>1466850</wp:posOffset>
            </wp:positionV>
            <wp:extent cx="4400550" cy="1209675"/>
            <wp:effectExtent l="0" t="0" r="0" b="9525"/>
            <wp:wrapTopAndBottom/>
            <wp:docPr id="20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4400550" cy="1209675"/>
                    </a:xfrm>
                    <a:prstGeom prst="rect">
                      <a:avLst/>
                    </a:prstGeom>
                    <a:noFill/>
                  </pic:spPr>
                </pic:pic>
              </a:graphicData>
            </a:graphic>
            <wp14:sizeRelH relativeFrom="page">
              <wp14:pctWidth>0</wp14:pctWidth>
            </wp14:sizeRelH>
            <wp14:sizeRelV relativeFrom="page">
              <wp14:pctHeight>0</wp14:pctHeight>
            </wp14:sizeRelV>
          </wp:anchor>
        </w:drawing>
      </w:r>
      <w:r w:rsidRPr="007E1107">
        <w:rPr>
          <w:rFonts w:ascii="Times New Roman" w:hAnsi="Times New Roman" w:cs="Times New Roman"/>
          <w:sz w:val="28"/>
          <w:szCs w:val="28"/>
        </w:rPr>
        <w:t xml:space="preserve"> </w:t>
      </w:r>
      <w:proofErr w:type="spellStart"/>
      <w:r w:rsidRPr="007E1107">
        <w:rPr>
          <w:rFonts w:ascii="Times New Roman" w:hAnsi="Times New Roman" w:cs="Times New Roman"/>
          <w:sz w:val="28"/>
          <w:szCs w:val="28"/>
        </w:rPr>
        <w:t>Джоул</w:t>
      </w:r>
      <w:proofErr w:type="spellEnd"/>
      <w:r w:rsidRPr="007E1107">
        <w:rPr>
          <w:rFonts w:ascii="Times New Roman" w:hAnsi="Times New Roman" w:cs="Times New Roman"/>
          <w:sz w:val="28"/>
          <w:szCs w:val="28"/>
          <w:lang w:val="kk-KZ"/>
        </w:rPr>
        <w:t>ь</w:t>
      </w:r>
      <w:r w:rsidRPr="007E1107">
        <w:rPr>
          <w:rFonts w:ascii="Times New Roman" w:hAnsi="Times New Roman" w:cs="Times New Roman"/>
          <w:sz w:val="28"/>
          <w:szCs w:val="28"/>
        </w:rPr>
        <w:t>-Томсон</w:t>
      </w:r>
      <w:r w:rsidRPr="007E1107">
        <w:rPr>
          <w:rFonts w:ascii="Times New Roman" w:hAnsi="Times New Roman" w:cs="Times New Roman"/>
          <w:sz w:val="28"/>
          <w:szCs w:val="28"/>
          <w:lang w:val="kk-KZ"/>
        </w:rPr>
        <w:t xml:space="preserve"> </w:t>
      </w:r>
      <w:r w:rsidRPr="007E1107">
        <w:rPr>
          <w:rFonts w:ascii="Times New Roman" w:hAnsi="Times New Roman" w:cs="Times New Roman"/>
          <w:sz w:val="28"/>
          <w:szCs w:val="28"/>
        </w:rPr>
        <w:t>интеграл</w:t>
      </w:r>
      <w:r w:rsidRPr="007E1107">
        <w:rPr>
          <w:rFonts w:ascii="Times New Roman" w:hAnsi="Times New Roman" w:cs="Times New Roman"/>
          <w:sz w:val="28"/>
          <w:szCs w:val="28"/>
          <w:lang w:val="kk-KZ"/>
        </w:rPr>
        <w:t>ды</w:t>
      </w:r>
      <w:r w:rsidRPr="007E1107">
        <w:rPr>
          <w:rFonts w:ascii="Times New Roman" w:hAnsi="Times New Roman" w:cs="Times New Roman"/>
          <w:sz w:val="28"/>
          <w:szCs w:val="28"/>
        </w:rPr>
        <w:t xml:space="preserve"> эффект</w:t>
      </w:r>
      <w:r w:rsidRPr="007E1107">
        <w:rPr>
          <w:rFonts w:ascii="Times New Roman" w:hAnsi="Times New Roman" w:cs="Times New Roman"/>
          <w:sz w:val="28"/>
          <w:szCs w:val="28"/>
          <w:lang w:val="kk-KZ"/>
        </w:rPr>
        <w:t>інің қарастыруына келсейік</w:t>
      </w:r>
      <w:r w:rsidRPr="007E1107">
        <w:rPr>
          <w:rFonts w:ascii="Times New Roman" w:hAnsi="Times New Roman" w:cs="Times New Roman"/>
          <w:sz w:val="28"/>
          <w:szCs w:val="28"/>
        </w:rPr>
        <w:t xml:space="preserve">. </w:t>
      </w:r>
      <w:proofErr w:type="spellStart"/>
      <w:r w:rsidRPr="007E1107">
        <w:rPr>
          <w:rFonts w:ascii="Times New Roman" w:hAnsi="Times New Roman" w:cs="Times New Roman"/>
          <w:sz w:val="28"/>
          <w:szCs w:val="28"/>
        </w:rPr>
        <w:t>Джоул</w:t>
      </w:r>
      <w:proofErr w:type="spellEnd"/>
      <w:r w:rsidRPr="007E1107">
        <w:rPr>
          <w:rFonts w:ascii="Times New Roman" w:hAnsi="Times New Roman" w:cs="Times New Roman"/>
          <w:sz w:val="28"/>
          <w:szCs w:val="28"/>
          <w:lang w:val="kk-KZ"/>
        </w:rPr>
        <w:t>ь</w:t>
      </w:r>
      <w:r w:rsidRPr="007E1107">
        <w:rPr>
          <w:rFonts w:ascii="Times New Roman" w:hAnsi="Times New Roman" w:cs="Times New Roman"/>
          <w:sz w:val="28"/>
          <w:szCs w:val="28"/>
        </w:rPr>
        <w:t>-Томсон</w:t>
      </w:r>
      <w:r w:rsidRPr="007E1107">
        <w:rPr>
          <w:rFonts w:ascii="Times New Roman" w:hAnsi="Times New Roman" w:cs="Times New Roman"/>
          <w:sz w:val="28"/>
          <w:szCs w:val="28"/>
          <w:lang w:val="kk-KZ"/>
        </w:rPr>
        <w:t xml:space="preserve"> </w:t>
      </w:r>
      <w:r w:rsidRPr="007E1107">
        <w:rPr>
          <w:rFonts w:ascii="Times New Roman" w:hAnsi="Times New Roman" w:cs="Times New Roman"/>
          <w:sz w:val="28"/>
          <w:szCs w:val="28"/>
        </w:rPr>
        <w:t>интеграл</w:t>
      </w:r>
      <w:r w:rsidRPr="007E1107">
        <w:rPr>
          <w:rFonts w:ascii="Times New Roman" w:hAnsi="Times New Roman" w:cs="Times New Roman"/>
          <w:sz w:val="28"/>
          <w:szCs w:val="28"/>
          <w:lang w:val="kk-KZ"/>
        </w:rPr>
        <w:t>ды</w:t>
      </w:r>
      <w:r w:rsidRPr="007E1107">
        <w:rPr>
          <w:rFonts w:ascii="Times New Roman" w:hAnsi="Times New Roman" w:cs="Times New Roman"/>
          <w:sz w:val="28"/>
          <w:szCs w:val="28"/>
        </w:rPr>
        <w:t xml:space="preserve"> эффект</w:t>
      </w:r>
      <w:r w:rsidRPr="007E1107">
        <w:rPr>
          <w:rFonts w:ascii="Times New Roman" w:hAnsi="Times New Roman" w:cs="Times New Roman"/>
          <w:sz w:val="28"/>
          <w:szCs w:val="28"/>
          <w:lang w:val="kk-KZ"/>
        </w:rPr>
        <w:t>ің (жүз атмосфераға жақын) үлкен қысымын үстап тұратын газды аз қысымы бар вентиль немесе жіңішке тесі</w:t>
      </w:r>
      <w:proofErr w:type="gramStart"/>
      <w:r w:rsidRPr="007E1107">
        <w:rPr>
          <w:rFonts w:ascii="Times New Roman" w:hAnsi="Times New Roman" w:cs="Times New Roman"/>
          <w:sz w:val="28"/>
          <w:szCs w:val="28"/>
          <w:lang w:val="kk-KZ"/>
        </w:rPr>
        <w:t>г</w:t>
      </w:r>
      <w:proofErr w:type="gramEnd"/>
      <w:r w:rsidRPr="007E1107">
        <w:rPr>
          <w:rFonts w:ascii="Times New Roman" w:hAnsi="Times New Roman" w:cs="Times New Roman"/>
          <w:sz w:val="28"/>
          <w:szCs w:val="28"/>
          <w:lang w:val="kk-KZ"/>
        </w:rPr>
        <w:t>і бар жері арқылы ағып өтуі үшін газ алынады</w: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 xml:space="preserve">Бұл процесті газдың </w:t>
      </w:r>
      <w:r w:rsidRPr="007E1107">
        <w:rPr>
          <w:rFonts w:ascii="Times New Roman" w:hAnsi="Times New Roman" w:cs="Times New Roman"/>
          <w:sz w:val="28"/>
          <w:szCs w:val="28"/>
        </w:rPr>
        <w:t xml:space="preserve"> </w:t>
      </w:r>
      <w:proofErr w:type="spellStart"/>
      <w:r w:rsidRPr="007E1107">
        <w:rPr>
          <w:rFonts w:ascii="Times New Roman" w:hAnsi="Times New Roman" w:cs="Times New Roman"/>
          <w:b/>
          <w:i/>
          <w:sz w:val="28"/>
          <w:szCs w:val="28"/>
        </w:rPr>
        <w:t>дроссел</w:t>
      </w:r>
      <w:proofErr w:type="spellEnd"/>
      <w:r w:rsidRPr="007E1107">
        <w:rPr>
          <w:rFonts w:ascii="Times New Roman" w:hAnsi="Times New Roman" w:cs="Times New Roman"/>
          <w:b/>
          <w:i/>
          <w:sz w:val="28"/>
          <w:szCs w:val="28"/>
          <w:lang w:val="kk-KZ"/>
        </w:rPr>
        <w:t>яциясы деп аталады</w:t>
      </w:r>
      <w:r w:rsidRPr="007E1107">
        <w:rPr>
          <w:rFonts w:ascii="Times New Roman" w:hAnsi="Times New Roman" w:cs="Times New Roman"/>
          <w:sz w:val="28"/>
          <w:szCs w:val="28"/>
        </w:rPr>
        <w:t>.</w:t>
      </w:r>
    </w:p>
    <w:p w:rsidR="007E1107" w:rsidRPr="007E1107" w:rsidRDefault="007E1107" w:rsidP="007E1107">
      <w:pPr>
        <w:spacing w:after="0" w:line="240" w:lineRule="auto"/>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Осының нәтижесінде газ суиды</w:t>
      </w:r>
      <w:r w:rsidRPr="007E1107">
        <w:rPr>
          <w:rFonts w:ascii="Times New Roman" w:hAnsi="Times New Roman" w:cs="Times New Roman"/>
          <w:sz w:val="28"/>
          <w:szCs w:val="28"/>
        </w:rPr>
        <w:t xml:space="preserve">. </w:t>
      </w:r>
      <w:r w:rsidRPr="007E1107">
        <w:rPr>
          <w:rFonts w:ascii="Times New Roman" w:hAnsi="Times New Roman" w:cs="Times New Roman"/>
          <w:sz w:val="28"/>
          <w:szCs w:val="28"/>
          <w:lang w:val="kk-KZ"/>
        </w:rPr>
        <w:t xml:space="preserve">Ол бөлме температурасында көбінесе газдар , сонымен бірге ауамен қөміртекті газдар үшін де орын табады. Бірақ сутегі </w:t>
      </w:r>
      <w:r w:rsidRPr="007E1107">
        <w:rPr>
          <w:rFonts w:ascii="Times New Roman" w:hAnsi="Times New Roman" w:cs="Times New Roman"/>
          <w:sz w:val="28"/>
          <w:szCs w:val="28"/>
          <w:lang w:val="kk-KZ"/>
        </w:rPr>
        <w:lastRenderedPageBreak/>
        <w:t>үшін ол оның қыздыруына әкеп соғады. Ондай қыздырылу кейде катастрофаға айналады, өте қатты сығылған сутегі жармдалған трубалар арқылы ағып кетін кезде  өзі-өзімен тұтанады. Сутегінің кенетте ұлғаю кезінде сутегі температурасы минус 80</w:t>
      </w:r>
      <w:r w:rsidRPr="007E1107">
        <w:rPr>
          <w:rFonts w:ascii="Times New Roman" w:hAnsi="Times New Roman" w:cs="Times New Roman"/>
          <w:sz w:val="28"/>
          <w:szCs w:val="28"/>
          <w:vertAlign w:val="superscript"/>
          <w:lang w:val="kk-KZ"/>
        </w:rPr>
        <w:t>0</w:t>
      </w:r>
      <w:r w:rsidRPr="007E1107">
        <w:rPr>
          <w:rFonts w:ascii="Times New Roman" w:hAnsi="Times New Roman" w:cs="Times New Roman"/>
          <w:sz w:val="28"/>
          <w:szCs w:val="28"/>
          <w:lang w:val="kk-KZ"/>
        </w:rPr>
        <w:t xml:space="preserve"> С төмен кезінде суи алады. </w:t>
      </w:r>
    </w:p>
    <w:p w:rsidR="007E1107" w:rsidRPr="007E1107" w:rsidRDefault="007E1107" w:rsidP="007E1107">
      <w:pPr>
        <w:shd w:val="clear" w:color="auto" w:fill="FFFFFF"/>
        <w:spacing w:after="0" w:line="240" w:lineRule="auto"/>
        <w:ind w:firstLine="708"/>
        <w:jc w:val="both"/>
        <w:rPr>
          <w:rFonts w:ascii="Times New Roman" w:hAnsi="Times New Roman" w:cs="Times New Roman"/>
          <w:snapToGrid w:val="0"/>
          <w:sz w:val="28"/>
          <w:szCs w:val="28"/>
          <w:lang w:val="kk-KZ"/>
        </w:rPr>
      </w:pPr>
      <w:r w:rsidRPr="007E1107">
        <w:rPr>
          <w:rFonts w:ascii="Times New Roman" w:hAnsi="Times New Roman" w:cs="Times New Roman"/>
          <w:snapToGrid w:val="0"/>
          <w:color w:val="000000"/>
          <w:sz w:val="28"/>
          <w:szCs w:val="28"/>
          <w:lang w:val="kk-KZ"/>
        </w:rPr>
        <w:t>Заттың</w:t>
      </w:r>
      <w:r w:rsidRPr="007E1107">
        <w:rPr>
          <w:rFonts w:ascii="Times New Roman" w:hAnsi="Times New Roman" w:cs="Times New Roman"/>
          <w:b/>
          <w:snapToGrid w:val="0"/>
          <w:color w:val="000000"/>
          <w:sz w:val="28"/>
          <w:szCs w:val="28"/>
          <w:lang w:val="kk-KZ"/>
        </w:rPr>
        <w:t xml:space="preserve"> </w:t>
      </w:r>
      <w:r w:rsidRPr="007E1107">
        <w:rPr>
          <w:rFonts w:ascii="Times New Roman" w:hAnsi="Times New Roman" w:cs="Times New Roman"/>
          <w:snapToGrid w:val="0"/>
          <w:color w:val="000000"/>
          <w:sz w:val="28"/>
          <w:szCs w:val="28"/>
          <w:lang w:val="kk-KZ"/>
        </w:rPr>
        <w:t>басқа бола алатын тепе-теңдік күйлеріден физикалық қасиеттерімен ажыратылатын заттың термодинамикалық тепе-теңдік күйі</w:t>
      </w:r>
      <w:r w:rsidRPr="007E1107">
        <w:rPr>
          <w:rFonts w:ascii="Times New Roman" w:hAnsi="Times New Roman" w:cs="Times New Roman"/>
          <w:b/>
          <w:snapToGrid w:val="0"/>
          <w:color w:val="000000"/>
          <w:sz w:val="28"/>
          <w:szCs w:val="28"/>
          <w:lang w:val="kk-KZ"/>
        </w:rPr>
        <w:t xml:space="preserve">  </w:t>
      </w:r>
      <w:r w:rsidRPr="007E1107">
        <w:rPr>
          <w:rFonts w:ascii="Times New Roman" w:hAnsi="Times New Roman" w:cs="Times New Roman"/>
          <w:b/>
          <w:i/>
          <w:snapToGrid w:val="0"/>
          <w:color w:val="000000"/>
          <w:sz w:val="28"/>
          <w:szCs w:val="28"/>
          <w:lang w:val="kk-KZ"/>
        </w:rPr>
        <w:t>фаза</w:t>
      </w:r>
      <w:r w:rsidRPr="007E1107">
        <w:rPr>
          <w:rFonts w:ascii="Times New Roman" w:hAnsi="Times New Roman" w:cs="Times New Roman"/>
          <w:b/>
          <w:snapToGrid w:val="0"/>
          <w:color w:val="000000"/>
          <w:sz w:val="28"/>
          <w:szCs w:val="28"/>
          <w:lang w:val="kk-KZ"/>
        </w:rPr>
        <w:t xml:space="preserve"> </w:t>
      </w:r>
      <w:r w:rsidRPr="007E1107">
        <w:rPr>
          <w:rFonts w:ascii="Times New Roman" w:hAnsi="Times New Roman" w:cs="Times New Roman"/>
          <w:snapToGrid w:val="0"/>
          <w:color w:val="000000"/>
          <w:sz w:val="28"/>
          <w:szCs w:val="28"/>
          <w:lang w:val="kk-KZ"/>
        </w:rPr>
        <w:t xml:space="preserve">деп аталады. Заттың бір фазадан екінші фазаға ауысуы –заттың сапалық өзгерістерімен әрқашанда байланысты- </w:t>
      </w:r>
      <w:r w:rsidRPr="007E1107">
        <w:rPr>
          <w:rFonts w:ascii="Times New Roman" w:hAnsi="Times New Roman" w:cs="Times New Roman"/>
          <w:b/>
          <w:i/>
          <w:snapToGrid w:val="0"/>
          <w:color w:val="000000"/>
          <w:sz w:val="28"/>
          <w:szCs w:val="28"/>
          <w:lang w:val="kk-KZ"/>
        </w:rPr>
        <w:t xml:space="preserve">фазалық ауысуы </w:t>
      </w:r>
      <w:r w:rsidRPr="007E1107">
        <w:rPr>
          <w:rFonts w:ascii="Times New Roman" w:hAnsi="Times New Roman" w:cs="Times New Roman"/>
          <w:snapToGrid w:val="0"/>
          <w:color w:val="000000"/>
          <w:sz w:val="28"/>
          <w:szCs w:val="28"/>
          <w:lang w:val="kk-KZ"/>
        </w:rPr>
        <w:t xml:space="preserve">деп аталады. </w:t>
      </w:r>
    </w:p>
    <w:p w:rsidR="007E1107" w:rsidRPr="007E1107" w:rsidRDefault="007E1107" w:rsidP="007E1107">
      <w:pPr>
        <w:shd w:val="clear" w:color="auto" w:fill="FFFFFF"/>
        <w:spacing w:after="0" w:line="240" w:lineRule="auto"/>
        <w:jc w:val="both"/>
        <w:rPr>
          <w:rFonts w:ascii="Times New Roman" w:hAnsi="Times New Roman" w:cs="Times New Roman"/>
          <w:snapToGrid w:val="0"/>
          <w:color w:val="000000"/>
          <w:sz w:val="28"/>
          <w:szCs w:val="28"/>
          <w:lang w:val="kk-KZ"/>
        </w:rPr>
      </w:pPr>
      <w:r w:rsidRPr="007E1107">
        <w:rPr>
          <w:rFonts w:ascii="Times New Roman" w:hAnsi="Times New Roman" w:cs="Times New Roman"/>
          <w:snapToGrid w:val="0"/>
          <w:color w:val="000000"/>
          <w:sz w:val="28"/>
          <w:szCs w:val="28"/>
          <w:lang w:val="kk-KZ"/>
        </w:rPr>
        <w:t xml:space="preserve">Фазалық ауысудың екі түрін ажыратады. </w:t>
      </w:r>
      <w:r w:rsidRPr="007E1107">
        <w:rPr>
          <w:rFonts w:ascii="Times New Roman" w:hAnsi="Times New Roman" w:cs="Times New Roman"/>
          <w:b/>
          <w:i/>
          <w:snapToGrid w:val="0"/>
          <w:color w:val="000000"/>
          <w:sz w:val="28"/>
          <w:szCs w:val="28"/>
          <w:lang w:val="kk-KZ"/>
        </w:rPr>
        <w:t xml:space="preserve"> I текті фазалық ауысу</w:t>
      </w:r>
      <w:r w:rsidRPr="007E1107">
        <w:rPr>
          <w:rFonts w:ascii="Times New Roman" w:hAnsi="Times New Roman" w:cs="Times New Roman"/>
          <w:b/>
          <w:snapToGrid w:val="0"/>
          <w:color w:val="000000"/>
          <w:sz w:val="28"/>
          <w:szCs w:val="28"/>
          <w:lang w:val="kk-KZ"/>
        </w:rPr>
        <w:t xml:space="preserve"> </w:t>
      </w:r>
      <w:r w:rsidRPr="007E1107">
        <w:rPr>
          <w:rFonts w:ascii="Times New Roman" w:hAnsi="Times New Roman" w:cs="Times New Roman"/>
          <w:snapToGrid w:val="0"/>
          <w:color w:val="000000"/>
          <w:sz w:val="28"/>
          <w:szCs w:val="28"/>
          <w:lang w:val="kk-KZ"/>
        </w:rPr>
        <w:t xml:space="preserve">(мысалы еру, қатаю және т.б.) </w:t>
      </w:r>
      <w:r w:rsidRPr="007E1107">
        <w:rPr>
          <w:rFonts w:ascii="Times New Roman" w:hAnsi="Times New Roman" w:cs="Times New Roman"/>
          <w:b/>
          <w:i/>
          <w:snapToGrid w:val="0"/>
          <w:color w:val="000000"/>
          <w:sz w:val="28"/>
          <w:szCs w:val="28"/>
          <w:lang w:val="kk-KZ"/>
        </w:rPr>
        <w:t xml:space="preserve">фазалық жылу </w:t>
      </w:r>
      <w:r w:rsidRPr="007E1107">
        <w:rPr>
          <w:rFonts w:ascii="Times New Roman" w:hAnsi="Times New Roman" w:cs="Times New Roman"/>
          <w:snapToGrid w:val="0"/>
          <w:color w:val="000000"/>
          <w:sz w:val="28"/>
          <w:szCs w:val="28"/>
          <w:lang w:val="kk-KZ"/>
        </w:rPr>
        <w:t>деп атлатындың жұтылуымен немесе шығарылуымен қоса жүреді</w:t>
      </w:r>
      <w:r w:rsidRPr="007E1107">
        <w:rPr>
          <w:rFonts w:ascii="Times New Roman" w:hAnsi="Times New Roman" w:cs="Times New Roman"/>
          <w:b/>
          <w:snapToGrid w:val="0"/>
          <w:color w:val="000000"/>
          <w:sz w:val="28"/>
          <w:szCs w:val="28"/>
          <w:lang w:val="kk-KZ"/>
        </w:rPr>
        <w:t xml:space="preserve">. </w:t>
      </w:r>
      <w:r w:rsidRPr="007E1107">
        <w:rPr>
          <w:rFonts w:ascii="Times New Roman" w:hAnsi="Times New Roman" w:cs="Times New Roman"/>
          <w:snapToGrid w:val="0"/>
          <w:color w:val="000000"/>
          <w:sz w:val="28"/>
          <w:szCs w:val="28"/>
          <w:lang w:val="kk-KZ"/>
        </w:rPr>
        <w:t xml:space="preserve">1 текті фазалық ауысулыр энтропиямен көлемнің өзгеруімен, температураның тұрақтылығымен сипатаалады. Жылу жұтылусыз және шығарусыз және көлемі өзгеріссіз фазалық ауысулыр </w:t>
      </w:r>
      <w:r w:rsidRPr="007E1107">
        <w:rPr>
          <w:rFonts w:ascii="Times New Roman" w:hAnsi="Times New Roman" w:cs="Times New Roman"/>
          <w:b/>
          <w:i/>
          <w:snapToGrid w:val="0"/>
          <w:color w:val="000000"/>
          <w:sz w:val="28"/>
          <w:szCs w:val="28"/>
          <w:lang w:val="kk-KZ"/>
        </w:rPr>
        <w:t xml:space="preserve">II текті фазалық ауысулыр </w:t>
      </w:r>
      <w:r w:rsidRPr="007E1107">
        <w:rPr>
          <w:rFonts w:ascii="Times New Roman" w:hAnsi="Times New Roman" w:cs="Times New Roman"/>
          <w:snapToGrid w:val="0"/>
          <w:color w:val="000000"/>
          <w:sz w:val="28"/>
          <w:szCs w:val="28"/>
          <w:lang w:val="kk-KZ"/>
        </w:rPr>
        <w:t xml:space="preserve">деп аталады. Бұл ауысулар көлемнің және энтропияның тұрақтылығымен, бірақ жылусыйымдылықтың секірмелі өзгеруімен сипатталады. </w:t>
      </w:r>
    </w:p>
    <w:p w:rsidR="007E1107" w:rsidRPr="007E1107" w:rsidRDefault="007E1107" w:rsidP="007E1107">
      <w:pPr>
        <w:tabs>
          <w:tab w:val="left" w:pos="538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2.Затты сұйық күйінде  алып онымен  тепе – теңдікте  тұрған қаныққан буды  қарастырайық та,  көлемін өзгертпей  одан біртіндеп  жылу алатын болайық . Бұл прпоцесс заттың температурасының  төмендеуімен және  соған сәйкес қысымымен  төмендеуімен байланысты  болады. сондықтан диаграммада  зат күйін суреттейтін  нүкте төмен қараай  булану қисығының  бойымен қозғалатын болады. (331-сурет). Бұл қысымның  тепе теңдік мәніне  жауап беретін заттың кристалдану  температурасына  жеткенге дейін созылады. Бұл температураны Т</w:t>
      </w:r>
      <w:r w:rsidRPr="007E1107">
        <w:rPr>
          <w:rFonts w:ascii="Times New Roman" w:hAnsi="Times New Roman" w:cs="Times New Roman"/>
          <w:sz w:val="28"/>
          <w:szCs w:val="28"/>
          <w:vertAlign w:val="subscript"/>
          <w:lang w:val="kk-KZ"/>
        </w:rPr>
        <w:t>үш</w:t>
      </w:r>
      <w:r w:rsidRPr="007E1107">
        <w:rPr>
          <w:rFonts w:ascii="Times New Roman" w:hAnsi="Times New Roman" w:cs="Times New Roman"/>
          <w:sz w:val="28"/>
          <w:szCs w:val="28"/>
          <w:lang w:val="kk-KZ"/>
        </w:rPr>
        <w:t xml:space="preserve">  арқылы белгілейік.  Кристалдану жүріп жатқан  уақыт бойы,  температура мен қысым ұдайы тұрақты  болып қала береді. Сол кезде  сыртқа әкетіліп жатқан жылу,  кристалдану  кезінде бөлініп  жатқан жылу боп табылады.</w:t>
      </w:r>
    </w:p>
    <w:p w:rsidR="007E1107" w:rsidRPr="007E1107" w:rsidRDefault="007E1107" w:rsidP="007E1107">
      <w:pPr>
        <w:tabs>
          <w:tab w:val="left" w:pos="538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Температура Т</w:t>
      </w:r>
      <w:r w:rsidRPr="007E1107">
        <w:rPr>
          <w:rFonts w:ascii="Times New Roman" w:hAnsi="Times New Roman" w:cs="Times New Roman"/>
          <w:sz w:val="28"/>
          <w:szCs w:val="28"/>
          <w:vertAlign w:val="subscript"/>
          <w:lang w:val="kk-KZ"/>
        </w:rPr>
        <w:t xml:space="preserve">үш </w:t>
      </w:r>
      <w:r w:rsidRPr="007E1107">
        <w:rPr>
          <w:rFonts w:ascii="Times New Roman" w:hAnsi="Times New Roman" w:cs="Times New Roman"/>
          <w:sz w:val="28"/>
          <w:szCs w:val="28"/>
          <w:lang w:val="kk-KZ"/>
        </w:rPr>
        <w:t xml:space="preserve"> және соған сәйкес тепе-теңдік  қысым- р</w:t>
      </w:r>
      <w:r w:rsidRPr="007E1107">
        <w:rPr>
          <w:rFonts w:ascii="Times New Roman" w:hAnsi="Times New Roman" w:cs="Times New Roman"/>
          <w:sz w:val="28"/>
          <w:szCs w:val="28"/>
          <w:vertAlign w:val="subscript"/>
          <w:lang w:val="kk-KZ"/>
        </w:rPr>
        <w:t>үш</w:t>
      </w:r>
      <w:r w:rsidRPr="007E1107">
        <w:rPr>
          <w:rFonts w:ascii="Times New Roman" w:hAnsi="Times New Roman" w:cs="Times New Roman"/>
          <w:sz w:val="28"/>
          <w:szCs w:val="28"/>
          <w:lang w:val="kk-KZ"/>
        </w:rPr>
        <w:t xml:space="preserve"> қатты, сұық және газ  тәрізді фаза  сияқты  заттың  үш фазасының  үшеуі де  тепе-теңдікте  тұратын температурада  мен қысымның жалғыс мәні.  Диаграммадағы (р,Т)  соған сәйкес нүкте </w:t>
      </w:r>
      <w:r w:rsidRPr="007E1107">
        <w:rPr>
          <w:rFonts w:ascii="Times New Roman" w:hAnsi="Times New Roman" w:cs="Times New Roman"/>
          <w:i/>
          <w:sz w:val="28"/>
          <w:szCs w:val="28"/>
          <w:lang w:val="kk-KZ"/>
        </w:rPr>
        <w:t>үштік нүкте</w:t>
      </w:r>
      <w:r w:rsidRPr="007E1107">
        <w:rPr>
          <w:rFonts w:ascii="Times New Roman" w:hAnsi="Times New Roman" w:cs="Times New Roman"/>
          <w:sz w:val="28"/>
          <w:szCs w:val="28"/>
          <w:lang w:val="kk-KZ"/>
        </w:rPr>
        <w:t xml:space="preserve"> деп аталады. Сөйтіп үштік нүкте  заттың үш фазасының  үшеуі бірдей тепе – теңдікте  тұра алатын шарттарды  анықтайды.</w:t>
      </w:r>
    </w:p>
    <w:p w:rsidR="007E1107" w:rsidRPr="007E1107" w:rsidRDefault="007E1107" w:rsidP="007E1107">
      <w:pPr>
        <w:tabs>
          <w:tab w:val="left" w:pos="538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Кристалдану процесі аяқталғаннан  кейін тепе – теңдік  күйде қатты фаза  мен газ тәрізді фаза қалады. Егер заттан жылу алуды  одан әрі соза берсек, температура  тағы төмендей  бастайды. Соған сәйкес  кристалдық фазамен  тепе т еңдікте  тұрған будың  қысымы да азая бастайды. Зат күйін көрсететін  нүкте сублимация  қисығымның бойымен  төмендей бастайды.</w:t>
      </w:r>
    </w:p>
    <w:p w:rsidR="007E1107" w:rsidRPr="007E1107" w:rsidRDefault="007E1107" w:rsidP="007E1107">
      <w:pPr>
        <w:tabs>
          <w:tab w:val="left" w:pos="538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3.Үштік нүкте теампературасы, р</w:t>
      </w:r>
      <w:r w:rsidRPr="007E1107">
        <w:rPr>
          <w:rFonts w:ascii="Times New Roman" w:hAnsi="Times New Roman" w:cs="Times New Roman"/>
          <w:sz w:val="28"/>
          <w:szCs w:val="28"/>
          <w:vertAlign w:val="subscript"/>
          <w:lang w:val="kk-KZ"/>
        </w:rPr>
        <w:t>үш</w:t>
      </w:r>
      <w:r w:rsidRPr="007E1107">
        <w:rPr>
          <w:rFonts w:ascii="Times New Roman" w:hAnsi="Times New Roman" w:cs="Times New Roman"/>
          <w:sz w:val="28"/>
          <w:szCs w:val="28"/>
          <w:lang w:val="kk-KZ"/>
        </w:rPr>
        <w:t xml:space="preserve"> қысымда тұратын  заттың балқитын температурасы  басқаша болады.  Заттың балқу қысымы  мен балқу  температурасының  арасындағы байланыс үштік нүктеден басталатын балқу  қисығы арқылы  кескінделеді. Сөйтіп, ұштік нүкте  қатты және сұйық, сұйық және  газ,  ақырында, қатты және газ күйлеріні ң тепе –теңдік  жағдайларын анықтайтын үш қисықтың қиылысқан нүктесі болады екен. </w:t>
      </w:r>
    </w:p>
    <w:p w:rsidR="007E1107" w:rsidRPr="007E1107" w:rsidRDefault="007E1107" w:rsidP="007E1107">
      <w:pPr>
        <w:tabs>
          <w:tab w:val="left" w:pos="538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lastRenderedPageBreak/>
        <w:t>Қатты және сұйық фазаның  меншікті  көлемдерінің  қатысына  байланысты,  балқу  қисығының барысы не 331-суретте көрсетілгендей (</w:t>
      </w:r>
      <w:r w:rsidRPr="007E1107">
        <w:rPr>
          <w:rFonts w:ascii="Times New Roman" w:hAnsi="Times New Roman" w:cs="Times New Roman"/>
          <w:position w:val="-24"/>
          <w:sz w:val="28"/>
          <w:szCs w:val="28"/>
          <w:lang w:val="kk-KZ"/>
        </w:rPr>
        <w:object w:dxaOrig="780" w:dyaOrig="620">
          <v:shape id="_x0000_i1091" type="#_x0000_t75" style="width:39pt;height:31pt" o:ole="">
            <v:imagedata r:id="rId198" o:title=""/>
          </v:shape>
          <o:OLEObject Type="Embed" ProgID="Equation.3" ShapeID="_x0000_i1091" DrawAspect="Content" ObjectID="_1608977380" r:id="rId199"/>
        </w:object>
      </w:r>
      <w:r w:rsidRPr="007E1107">
        <w:rPr>
          <w:rFonts w:ascii="Times New Roman" w:hAnsi="Times New Roman" w:cs="Times New Roman"/>
          <w:sz w:val="28"/>
          <w:szCs w:val="28"/>
          <w:lang w:val="kk-KZ"/>
        </w:rPr>
        <w:t>) болады, не 332-суретте көрсетілгендей (</w:t>
      </w:r>
      <w:r w:rsidRPr="007E1107">
        <w:rPr>
          <w:rFonts w:ascii="Times New Roman" w:hAnsi="Times New Roman" w:cs="Times New Roman"/>
          <w:position w:val="-24"/>
          <w:sz w:val="28"/>
          <w:szCs w:val="28"/>
          <w:lang w:val="kk-KZ"/>
        </w:rPr>
        <w:object w:dxaOrig="760" w:dyaOrig="620">
          <v:shape id="_x0000_i1092" type="#_x0000_t75" style="width:38pt;height:31pt" o:ole="">
            <v:imagedata r:id="rId200" o:title=""/>
          </v:shape>
          <o:OLEObject Type="Embed" ProgID="Equation.3" ShapeID="_x0000_i1092" DrawAspect="Content" ObjectID="_1608977381" r:id="rId201"/>
        </w:object>
      </w:r>
      <w:r w:rsidRPr="007E1107">
        <w:rPr>
          <w:rFonts w:ascii="Times New Roman" w:hAnsi="Times New Roman" w:cs="Times New Roman"/>
          <w:sz w:val="28"/>
          <w:szCs w:val="28"/>
          <w:lang w:val="kk-KZ"/>
        </w:rPr>
        <w:t>) болады.</w:t>
      </w:r>
    </w:p>
    <w:p w:rsidR="007E1107" w:rsidRPr="007E1107" w:rsidRDefault="007E1107" w:rsidP="007E1107">
      <w:pPr>
        <w:tabs>
          <w:tab w:val="left" w:pos="5385"/>
        </w:tabs>
        <w:spacing w:after="0" w:line="240" w:lineRule="auto"/>
        <w:ind w:firstLine="360"/>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Балқу,  булану және  сублимация қисықтары, координата жазықтығын  үш облысқа  бөледі. Сублимация  және балқу  қисықтарының сол жағында қатты  фаза облысы,  балқу және булану қисықтарының арасында  сұйық күйлер облысы, ақыр аяғында, булану мен субламация  қисықтарының оң  жағында  заттың газ  күйлерінің облысыс  жатыр. Бұл облыстардың бірінен  қалауңымызшща  алған нүкте  заттың сәйкес бір фазалары күйін көрсетеді (біз ұдайы  тек тепе-теңдік  күйді, яғни заттың сыртқы  жағдайлар тұрақты  болғанда,  қанша ұзақ болса  да тұра алатын күйін сөз етіп  отырамыз). Бұл облыстарды  шектейтін қисықтардың  біреуінде жатқан кез келген нүкте,  заттың тиісті  екі фразасының  тепе-теңдік күйін көрсетеді. Үштік нүкте  үш фазасының  барлығының  тепе-теңдік күйін  кескіндейді.</w:t>
      </w:r>
    </w:p>
    <w:p w:rsidR="007E1107" w:rsidRPr="007E1107" w:rsidRDefault="007E1107" w:rsidP="007E1107">
      <w:pPr>
        <w:tabs>
          <w:tab w:val="left" w:pos="5385"/>
        </w:tabs>
        <w:spacing w:after="0" w:line="240" w:lineRule="auto"/>
        <w:ind w:firstLine="360"/>
        <w:jc w:val="both"/>
        <w:rPr>
          <w:rFonts w:ascii="Times New Roman" w:hAnsi="Times New Roman" w:cs="Times New Roman"/>
          <w:i/>
          <w:sz w:val="28"/>
          <w:szCs w:val="28"/>
          <w:lang w:val="kk-KZ"/>
        </w:rPr>
      </w:pPr>
      <w:r w:rsidRPr="007E1107">
        <w:rPr>
          <w:rFonts w:ascii="Times New Roman" w:hAnsi="Times New Roman" w:cs="Times New Roman"/>
          <w:sz w:val="28"/>
          <w:szCs w:val="28"/>
          <w:lang w:val="kk-KZ"/>
        </w:rPr>
        <w:t xml:space="preserve">Сөйтіп диаграммадағы  әрбір нүкте  заттың белгілі  бір тепе-теңдік күйін кескіндейді. Сондықтан да оны </w:t>
      </w:r>
      <w:r w:rsidRPr="007E1107">
        <w:rPr>
          <w:rFonts w:ascii="Times New Roman" w:hAnsi="Times New Roman" w:cs="Times New Roman"/>
          <w:i/>
          <w:sz w:val="28"/>
          <w:szCs w:val="28"/>
          <w:lang w:val="kk-KZ"/>
        </w:rPr>
        <w:t>күй диаграммасы деп атайды.</w:t>
      </w:r>
    </w:p>
    <w:p w:rsidR="007E1107" w:rsidRPr="007E1107" w:rsidRDefault="007E1107" w:rsidP="007E1107">
      <w:pPr>
        <w:tabs>
          <w:tab w:val="left" w:pos="5385"/>
        </w:tabs>
        <w:spacing w:after="0" w:line="240" w:lineRule="auto"/>
        <w:ind w:firstLine="360"/>
        <w:jc w:val="both"/>
        <w:rPr>
          <w:rFonts w:ascii="Times New Roman" w:hAnsi="Times New Roman" w:cs="Times New Roman"/>
          <w:sz w:val="28"/>
          <w:szCs w:val="28"/>
          <w:lang w:val="kk-KZ"/>
        </w:rPr>
      </w:pPr>
    </w:p>
    <w:p w:rsidR="007E1107" w:rsidRPr="007E1107" w:rsidRDefault="007E1107" w:rsidP="007E1107">
      <w:pPr>
        <w:tabs>
          <w:tab w:val="left" w:pos="866"/>
        </w:tabs>
        <w:spacing w:after="0" w:line="240" w:lineRule="auto"/>
        <w:jc w:val="both"/>
        <w:rPr>
          <w:rFonts w:ascii="Times New Roman" w:hAnsi="Times New Roman" w:cs="Times New Roman"/>
          <w:color w:val="000000"/>
          <w:spacing w:val="-1"/>
          <w:sz w:val="28"/>
          <w:szCs w:val="28"/>
          <w:lang w:val="kk-KZ"/>
        </w:rPr>
      </w:pPr>
      <w:r w:rsidRPr="007E1107">
        <w:rPr>
          <w:rFonts w:ascii="Times New Roman" w:hAnsi="Times New Roman" w:cs="Times New Roman"/>
          <w:iCs/>
          <w:color w:val="000000"/>
          <w:sz w:val="28"/>
          <w:szCs w:val="28"/>
          <w:lang w:val="kk-KZ"/>
        </w:rPr>
        <w:t xml:space="preserve">   Әдебиет [1]б.141 -144, [2]б.440-503, [3]б.258-262, [5]б.50-58</w:t>
      </w:r>
    </w:p>
    <w:p w:rsidR="007E1107" w:rsidRPr="007E1107" w:rsidRDefault="007E1107" w:rsidP="007E1107">
      <w:pPr>
        <w:shd w:val="clear" w:color="auto" w:fill="FFFFFF"/>
        <w:spacing w:after="0" w:line="240" w:lineRule="auto"/>
        <w:ind w:right="-54"/>
        <w:jc w:val="both"/>
        <w:rPr>
          <w:rFonts w:ascii="Times New Roman" w:hAnsi="Times New Roman" w:cs="Times New Roman"/>
          <w:snapToGrid w:val="0"/>
          <w:sz w:val="28"/>
          <w:szCs w:val="28"/>
        </w:rPr>
      </w:pPr>
    </w:p>
    <w:p w:rsidR="007E1107" w:rsidRPr="007E1107" w:rsidRDefault="007E1107" w:rsidP="007E1107">
      <w:pPr>
        <w:shd w:val="clear" w:color="auto" w:fill="FFFFFF"/>
        <w:spacing w:after="0" w:line="240" w:lineRule="auto"/>
        <w:ind w:right="-54"/>
        <w:jc w:val="both"/>
        <w:rPr>
          <w:rFonts w:ascii="Times New Roman" w:hAnsi="Times New Roman" w:cs="Times New Roman"/>
          <w:snapToGrid w:val="0"/>
          <w:sz w:val="28"/>
          <w:szCs w:val="28"/>
          <w:lang w:val="kk-KZ"/>
        </w:rPr>
      </w:pPr>
      <w:r w:rsidRPr="007E1107">
        <w:rPr>
          <w:rFonts w:ascii="Times New Roman" w:hAnsi="Times New Roman" w:cs="Times New Roman"/>
          <w:b/>
          <w:snapToGrid w:val="0"/>
          <w:color w:val="000000"/>
          <w:sz w:val="28"/>
          <w:szCs w:val="28"/>
          <w:lang w:val="kk-KZ"/>
        </w:rPr>
        <w:t>Бақылау сұрақтар.</w:t>
      </w:r>
    </w:p>
    <w:p w:rsidR="007E1107" w:rsidRPr="007E1107" w:rsidRDefault="007E1107" w:rsidP="007E1107">
      <w:pPr>
        <w:shd w:val="clear" w:color="auto" w:fill="FFFFFF"/>
        <w:spacing w:after="0" w:line="240" w:lineRule="auto"/>
        <w:ind w:left="567" w:right="-54"/>
        <w:jc w:val="both"/>
        <w:rPr>
          <w:rFonts w:ascii="Times New Roman" w:hAnsi="Times New Roman" w:cs="Times New Roman"/>
          <w:snapToGrid w:val="0"/>
          <w:color w:val="000000"/>
          <w:sz w:val="28"/>
          <w:szCs w:val="28"/>
        </w:rPr>
      </w:pPr>
      <w:r w:rsidRPr="007E1107">
        <w:rPr>
          <w:rFonts w:ascii="Times New Roman" w:hAnsi="Times New Roman" w:cs="Times New Roman"/>
          <w:snapToGrid w:val="0"/>
          <w:color w:val="000000"/>
          <w:sz w:val="28"/>
          <w:szCs w:val="28"/>
        </w:rPr>
        <w:t>1.</w:t>
      </w:r>
      <w:r w:rsidRPr="007E1107">
        <w:rPr>
          <w:rFonts w:ascii="Times New Roman" w:hAnsi="Times New Roman" w:cs="Times New Roman"/>
          <w:snapToGrid w:val="0"/>
          <w:color w:val="000000"/>
          <w:sz w:val="28"/>
          <w:szCs w:val="28"/>
          <w:lang w:val="kk-KZ"/>
        </w:rPr>
        <w:t xml:space="preserve"> Фаза дегеніміз не.</w:t>
      </w:r>
      <w:r w:rsidRPr="007E1107">
        <w:rPr>
          <w:rFonts w:ascii="Times New Roman" w:hAnsi="Times New Roman" w:cs="Times New Roman"/>
          <w:snapToGrid w:val="0"/>
          <w:color w:val="000000"/>
          <w:sz w:val="28"/>
          <w:szCs w:val="28"/>
        </w:rPr>
        <w:t xml:space="preserve"> </w:t>
      </w:r>
    </w:p>
    <w:p w:rsidR="007E1107" w:rsidRPr="007E1107" w:rsidRDefault="007E1107" w:rsidP="007E1107">
      <w:pPr>
        <w:shd w:val="clear" w:color="auto" w:fill="FFFFFF"/>
        <w:spacing w:after="0" w:line="240" w:lineRule="auto"/>
        <w:ind w:left="567" w:right="-54"/>
        <w:jc w:val="both"/>
        <w:rPr>
          <w:rFonts w:ascii="Times New Roman" w:hAnsi="Times New Roman" w:cs="Times New Roman"/>
          <w:snapToGrid w:val="0"/>
          <w:color w:val="000000"/>
          <w:sz w:val="28"/>
          <w:szCs w:val="28"/>
          <w:lang w:val="kk-KZ"/>
        </w:rPr>
      </w:pPr>
      <w:r w:rsidRPr="007E1107">
        <w:rPr>
          <w:rFonts w:ascii="Times New Roman" w:hAnsi="Times New Roman" w:cs="Times New Roman"/>
          <w:snapToGrid w:val="0"/>
          <w:color w:val="000000"/>
          <w:sz w:val="28"/>
          <w:szCs w:val="28"/>
        </w:rPr>
        <w:t>2.</w:t>
      </w:r>
      <w:r w:rsidRPr="007E1107">
        <w:rPr>
          <w:rFonts w:ascii="Times New Roman" w:hAnsi="Times New Roman" w:cs="Times New Roman"/>
          <w:snapToGrid w:val="0"/>
          <w:color w:val="000000"/>
          <w:sz w:val="28"/>
          <w:szCs w:val="28"/>
          <w:lang w:val="kk-KZ"/>
        </w:rPr>
        <w:t xml:space="preserve"> Фазалық ауысу дегеніміз не.</w:t>
      </w:r>
    </w:p>
    <w:p w:rsidR="007E1107" w:rsidRPr="007E1107" w:rsidRDefault="007E1107" w:rsidP="007E1107">
      <w:pPr>
        <w:shd w:val="clear" w:color="auto" w:fill="FFFFFF"/>
        <w:spacing w:after="0" w:line="240" w:lineRule="auto"/>
        <w:ind w:left="567" w:right="-54"/>
        <w:jc w:val="both"/>
        <w:rPr>
          <w:rFonts w:ascii="Times New Roman" w:hAnsi="Times New Roman" w:cs="Times New Roman"/>
          <w:snapToGrid w:val="0"/>
          <w:sz w:val="28"/>
          <w:szCs w:val="28"/>
          <w:lang w:val="kk-KZ"/>
        </w:rPr>
      </w:pPr>
      <w:r w:rsidRPr="007E1107">
        <w:rPr>
          <w:rFonts w:ascii="Times New Roman" w:hAnsi="Times New Roman" w:cs="Times New Roman"/>
          <w:snapToGrid w:val="0"/>
          <w:color w:val="000000"/>
          <w:sz w:val="28"/>
          <w:szCs w:val="28"/>
          <w:lang w:val="kk-KZ"/>
        </w:rPr>
        <w:t>3. Бірінші текті фазалық ауысу.</w:t>
      </w:r>
    </w:p>
    <w:p w:rsidR="007E1107" w:rsidRPr="007E1107" w:rsidRDefault="007E1107" w:rsidP="007E1107">
      <w:pPr>
        <w:shd w:val="clear" w:color="auto" w:fill="FFFFFF"/>
        <w:spacing w:after="0" w:line="240" w:lineRule="auto"/>
        <w:ind w:left="567" w:right="-54"/>
        <w:jc w:val="both"/>
        <w:rPr>
          <w:rFonts w:ascii="Times New Roman" w:hAnsi="Times New Roman" w:cs="Times New Roman"/>
          <w:snapToGrid w:val="0"/>
          <w:color w:val="000000"/>
          <w:sz w:val="28"/>
          <w:szCs w:val="28"/>
          <w:lang w:val="kk-KZ"/>
        </w:rPr>
      </w:pPr>
      <w:r w:rsidRPr="007E1107">
        <w:rPr>
          <w:rFonts w:ascii="Times New Roman" w:hAnsi="Times New Roman" w:cs="Times New Roman"/>
          <w:snapToGrid w:val="0"/>
          <w:color w:val="000000"/>
          <w:sz w:val="28"/>
          <w:szCs w:val="28"/>
          <w:lang w:val="kk-KZ"/>
        </w:rPr>
        <w:t>4. Екінші текті фазалық ауысу.</w:t>
      </w:r>
    </w:p>
    <w:p w:rsidR="007E1107" w:rsidRPr="007E1107" w:rsidRDefault="007E1107" w:rsidP="007E1107">
      <w:pPr>
        <w:shd w:val="clear" w:color="auto" w:fill="FFFFFF"/>
        <w:spacing w:after="0" w:line="240" w:lineRule="auto"/>
        <w:ind w:left="567" w:right="-54"/>
        <w:jc w:val="both"/>
        <w:rPr>
          <w:rFonts w:ascii="Times New Roman" w:hAnsi="Times New Roman" w:cs="Times New Roman"/>
          <w:sz w:val="28"/>
          <w:szCs w:val="28"/>
          <w:lang w:val="kk-KZ"/>
        </w:rPr>
      </w:pPr>
      <w:r w:rsidRPr="007E1107">
        <w:rPr>
          <w:rFonts w:ascii="Times New Roman" w:hAnsi="Times New Roman" w:cs="Times New Roman"/>
          <w:snapToGrid w:val="0"/>
          <w:color w:val="000000"/>
          <w:sz w:val="28"/>
          <w:szCs w:val="28"/>
          <w:lang w:val="kk-KZ"/>
        </w:rPr>
        <w:t xml:space="preserve">5. </w:t>
      </w:r>
      <w:r w:rsidRPr="007E1107">
        <w:rPr>
          <w:rFonts w:ascii="Times New Roman" w:hAnsi="Times New Roman" w:cs="Times New Roman"/>
          <w:sz w:val="28"/>
          <w:szCs w:val="28"/>
          <w:lang w:val="kk-KZ"/>
        </w:rPr>
        <w:t>Үштік нүкте  дегеніміз не.</w:t>
      </w:r>
    </w:p>
    <w:p w:rsidR="007E1107" w:rsidRPr="007E1107" w:rsidRDefault="007E1107" w:rsidP="007E1107">
      <w:pPr>
        <w:shd w:val="clear" w:color="auto" w:fill="FFFFFF"/>
        <w:spacing w:after="0" w:line="240" w:lineRule="auto"/>
        <w:ind w:left="567" w:right="-54"/>
        <w:jc w:val="both"/>
        <w:rPr>
          <w:rFonts w:ascii="Times New Roman" w:hAnsi="Times New Roman" w:cs="Times New Roman"/>
          <w:snapToGrid w:val="0"/>
          <w:color w:val="000000"/>
          <w:sz w:val="28"/>
          <w:szCs w:val="28"/>
          <w:lang w:val="kk-KZ"/>
        </w:rPr>
      </w:pPr>
      <w:r w:rsidRPr="007E1107">
        <w:rPr>
          <w:rFonts w:ascii="Times New Roman" w:hAnsi="Times New Roman" w:cs="Times New Roman"/>
          <w:snapToGrid w:val="0"/>
          <w:color w:val="000000"/>
          <w:sz w:val="28"/>
          <w:szCs w:val="28"/>
          <w:lang w:val="kk-KZ"/>
        </w:rPr>
        <w:t xml:space="preserve">6. </w:t>
      </w:r>
      <w:r w:rsidRPr="007E1107">
        <w:rPr>
          <w:rFonts w:ascii="Times New Roman" w:hAnsi="Times New Roman" w:cs="Times New Roman"/>
          <w:sz w:val="28"/>
          <w:szCs w:val="28"/>
          <w:lang w:val="kk-KZ"/>
        </w:rPr>
        <w:t>Күй диаграммасы нені кескіндейді.</w:t>
      </w:r>
    </w:p>
    <w:p w:rsidR="007E1107" w:rsidRPr="007E1107" w:rsidRDefault="007E1107" w:rsidP="007E1107">
      <w:pPr>
        <w:shd w:val="clear" w:color="auto" w:fill="FFFFFF"/>
        <w:spacing w:after="0" w:line="240" w:lineRule="auto"/>
        <w:ind w:left="567" w:right="102"/>
        <w:jc w:val="both"/>
        <w:rPr>
          <w:rFonts w:ascii="Times New Roman" w:hAnsi="Times New Roman" w:cs="Times New Roman"/>
          <w:snapToGrid w:val="0"/>
          <w:color w:val="000000"/>
          <w:sz w:val="28"/>
          <w:szCs w:val="28"/>
          <w:lang w:val="kk-KZ"/>
        </w:rPr>
      </w:pPr>
      <w:r w:rsidRPr="007E1107">
        <w:rPr>
          <w:rFonts w:ascii="Times New Roman" w:hAnsi="Times New Roman" w:cs="Times New Roman"/>
          <w:snapToGrid w:val="0"/>
          <w:color w:val="000000"/>
          <w:sz w:val="28"/>
          <w:szCs w:val="28"/>
          <w:lang w:val="kk-KZ"/>
        </w:rPr>
        <w:t>7. Нақты газдар мен идеал газдар арасындағы айырмашлықтар.</w:t>
      </w:r>
    </w:p>
    <w:p w:rsidR="007E1107" w:rsidRPr="007E1107" w:rsidRDefault="007E1107" w:rsidP="007E1107">
      <w:pPr>
        <w:shd w:val="clear" w:color="auto" w:fill="FFFFFF"/>
        <w:spacing w:after="0" w:line="240" w:lineRule="auto"/>
        <w:ind w:left="567" w:right="102"/>
        <w:jc w:val="both"/>
        <w:rPr>
          <w:rFonts w:ascii="Times New Roman" w:hAnsi="Times New Roman" w:cs="Times New Roman"/>
          <w:snapToGrid w:val="0"/>
          <w:color w:val="000000"/>
          <w:sz w:val="28"/>
          <w:szCs w:val="28"/>
          <w:lang w:val="kk-KZ"/>
        </w:rPr>
      </w:pPr>
      <w:r w:rsidRPr="007E1107">
        <w:rPr>
          <w:rFonts w:ascii="Times New Roman" w:hAnsi="Times New Roman" w:cs="Times New Roman"/>
          <w:snapToGrid w:val="0"/>
          <w:color w:val="000000"/>
          <w:sz w:val="28"/>
          <w:szCs w:val="28"/>
          <w:lang w:val="kk-KZ"/>
        </w:rPr>
        <w:t>8.</w:t>
      </w:r>
      <w:r w:rsidRPr="007E1107">
        <w:rPr>
          <w:rFonts w:ascii="Times New Roman" w:hAnsi="Times New Roman" w:cs="Times New Roman"/>
          <w:sz w:val="28"/>
          <w:szCs w:val="28"/>
          <w:lang w:val="kk-KZ"/>
        </w:rPr>
        <w:t xml:space="preserve"> Молекулалық әрекеттік радиусы дегеніміз не.</w:t>
      </w:r>
    </w:p>
    <w:p w:rsidR="007E1107" w:rsidRPr="007E1107" w:rsidRDefault="007E1107" w:rsidP="007E1107">
      <w:pPr>
        <w:shd w:val="clear" w:color="auto" w:fill="FFFFFF"/>
        <w:spacing w:after="0" w:line="240" w:lineRule="auto"/>
        <w:ind w:left="567" w:right="-54"/>
        <w:jc w:val="both"/>
        <w:rPr>
          <w:rFonts w:ascii="Times New Roman" w:hAnsi="Times New Roman" w:cs="Times New Roman"/>
          <w:snapToGrid w:val="0"/>
          <w:color w:val="000000"/>
          <w:sz w:val="28"/>
          <w:szCs w:val="28"/>
          <w:lang w:val="kk-KZ"/>
        </w:rPr>
      </w:pPr>
      <w:r w:rsidRPr="007E1107">
        <w:rPr>
          <w:rFonts w:ascii="Times New Roman" w:hAnsi="Times New Roman" w:cs="Times New Roman"/>
          <w:snapToGrid w:val="0"/>
          <w:color w:val="000000"/>
          <w:sz w:val="28"/>
          <w:szCs w:val="28"/>
          <w:lang w:val="kk-KZ"/>
        </w:rPr>
        <w:t>9.</w:t>
      </w:r>
      <w:r w:rsidRPr="007E1107">
        <w:rPr>
          <w:rFonts w:ascii="Times New Roman" w:hAnsi="Times New Roman" w:cs="Times New Roman"/>
          <w:sz w:val="28"/>
          <w:szCs w:val="28"/>
          <w:lang w:val="kk-KZ"/>
        </w:rPr>
        <w:t xml:space="preserve"> Молекуланың еркін жолының ұзындығы</w:t>
      </w:r>
    </w:p>
    <w:p w:rsidR="007E1107" w:rsidRPr="007E1107" w:rsidRDefault="007E1107" w:rsidP="007E1107">
      <w:pPr>
        <w:shd w:val="clear" w:color="auto" w:fill="FFFFFF"/>
        <w:spacing w:after="0" w:line="240" w:lineRule="auto"/>
        <w:ind w:left="567" w:right="102"/>
        <w:jc w:val="both"/>
        <w:rPr>
          <w:rFonts w:ascii="Times New Roman" w:hAnsi="Times New Roman" w:cs="Times New Roman"/>
          <w:snapToGrid w:val="0"/>
          <w:color w:val="000000"/>
          <w:sz w:val="28"/>
          <w:szCs w:val="28"/>
          <w:lang w:val="kk-KZ"/>
        </w:rPr>
      </w:pPr>
      <w:r w:rsidRPr="007E1107">
        <w:rPr>
          <w:rFonts w:ascii="Times New Roman" w:hAnsi="Times New Roman" w:cs="Times New Roman"/>
          <w:snapToGrid w:val="0"/>
          <w:color w:val="000000"/>
          <w:sz w:val="28"/>
          <w:szCs w:val="28"/>
          <w:lang w:val="kk-KZ"/>
        </w:rPr>
        <w:t>10. Ван- дер- Валльс теңдеуіндеггі a и b  константтар нені анықтайды.</w:t>
      </w:r>
    </w:p>
    <w:p w:rsidR="007E1107" w:rsidRPr="007E1107" w:rsidRDefault="007E1107" w:rsidP="007E1107">
      <w:pPr>
        <w:shd w:val="clear" w:color="auto" w:fill="FFFFFF"/>
        <w:spacing w:after="0" w:line="240" w:lineRule="auto"/>
        <w:ind w:left="567" w:right="846"/>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11.</w:t>
      </w:r>
      <w:r w:rsidRPr="007E1107">
        <w:rPr>
          <w:rFonts w:ascii="Times New Roman" w:hAnsi="Times New Roman" w:cs="Times New Roman"/>
          <w:b/>
          <w:i/>
          <w:sz w:val="28"/>
          <w:szCs w:val="28"/>
          <w:lang w:val="kk-KZ"/>
        </w:rPr>
        <w:t xml:space="preserve"> </w:t>
      </w:r>
      <w:r w:rsidRPr="007E1107">
        <w:rPr>
          <w:rFonts w:ascii="Times New Roman" w:hAnsi="Times New Roman" w:cs="Times New Roman"/>
          <w:sz w:val="28"/>
          <w:szCs w:val="28"/>
          <w:lang w:val="kk-KZ"/>
        </w:rPr>
        <w:t>Инверсия температурасы</w:t>
      </w:r>
      <w:r w:rsidRPr="007E1107">
        <w:rPr>
          <w:rFonts w:ascii="Times New Roman" w:hAnsi="Times New Roman" w:cs="Times New Roman"/>
          <w:b/>
          <w:i/>
          <w:sz w:val="28"/>
          <w:szCs w:val="28"/>
          <w:lang w:val="kk-KZ"/>
        </w:rPr>
        <w:t xml:space="preserve"> </w:t>
      </w:r>
      <w:r w:rsidRPr="007E1107">
        <w:rPr>
          <w:rFonts w:ascii="Times New Roman" w:hAnsi="Times New Roman" w:cs="Times New Roman"/>
          <w:sz w:val="28"/>
          <w:szCs w:val="28"/>
          <w:lang w:val="kk-KZ"/>
        </w:rPr>
        <w:t>дегеніміз не.</w:t>
      </w:r>
    </w:p>
    <w:p w:rsidR="007E1107" w:rsidRPr="007E1107" w:rsidRDefault="007E1107" w:rsidP="007E1107">
      <w:pPr>
        <w:spacing w:after="0" w:line="240" w:lineRule="auto"/>
        <w:ind w:left="567"/>
        <w:jc w:val="both"/>
        <w:rPr>
          <w:rFonts w:ascii="Times New Roman" w:hAnsi="Times New Roman" w:cs="Times New Roman"/>
          <w:sz w:val="28"/>
          <w:szCs w:val="28"/>
          <w:lang w:val="kk-KZ"/>
        </w:rPr>
      </w:pPr>
      <w:r w:rsidRPr="007E1107">
        <w:rPr>
          <w:rFonts w:ascii="Times New Roman" w:hAnsi="Times New Roman" w:cs="Times New Roman"/>
          <w:sz w:val="28"/>
          <w:szCs w:val="28"/>
          <w:lang w:val="kk-KZ"/>
        </w:rPr>
        <w:t>12. Қандай процесті газдың  дросселяциясы деп атайды.</w:t>
      </w:r>
    </w:p>
    <w:p w:rsidR="007E1107" w:rsidRPr="007E1107" w:rsidRDefault="007E1107" w:rsidP="007E1107">
      <w:pPr>
        <w:spacing w:after="0" w:line="240" w:lineRule="auto"/>
        <w:jc w:val="both"/>
        <w:rPr>
          <w:rFonts w:ascii="Times New Roman" w:hAnsi="Times New Roman" w:cs="Times New Roman"/>
          <w:sz w:val="28"/>
          <w:szCs w:val="28"/>
          <w:lang w:val="kk-KZ"/>
        </w:rPr>
      </w:pPr>
    </w:p>
    <w:p w:rsidR="007E1107" w:rsidRPr="007E1107" w:rsidRDefault="007E1107" w:rsidP="007E1107">
      <w:pPr>
        <w:spacing w:after="0" w:line="240" w:lineRule="auto"/>
        <w:jc w:val="both"/>
        <w:rPr>
          <w:rFonts w:ascii="Times New Roman" w:hAnsi="Times New Roman" w:cs="Times New Roman"/>
          <w:sz w:val="28"/>
          <w:szCs w:val="28"/>
          <w:lang w:val="kk-KZ"/>
        </w:rPr>
      </w:pPr>
    </w:p>
    <w:sectPr w:rsidR="007E1107" w:rsidRPr="007E11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30594"/>
    <w:multiLevelType w:val="hybridMultilevel"/>
    <w:tmpl w:val="C0A85D8A"/>
    <w:lvl w:ilvl="0" w:tplc="05B2DC7A">
      <w:start w:val="1"/>
      <w:numFmt w:val="decimal"/>
      <w:lvlText w:val="%1."/>
      <w:lvlJc w:val="left"/>
      <w:pPr>
        <w:tabs>
          <w:tab w:val="num" w:pos="1155"/>
        </w:tabs>
        <w:ind w:left="1155" w:hanging="360"/>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1">
    <w:nsid w:val="3A0B736F"/>
    <w:multiLevelType w:val="hybridMultilevel"/>
    <w:tmpl w:val="7DA22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885407"/>
    <w:multiLevelType w:val="hybridMultilevel"/>
    <w:tmpl w:val="3DB847EE"/>
    <w:lvl w:ilvl="0" w:tplc="A24E14AA">
      <w:start w:val="1"/>
      <w:numFmt w:val="decimal"/>
      <w:lvlText w:val="%1."/>
      <w:lvlJc w:val="left"/>
      <w:pPr>
        <w:tabs>
          <w:tab w:val="num" w:pos="1560"/>
        </w:tabs>
        <w:ind w:left="1560" w:hanging="360"/>
      </w:pPr>
      <w:rPr>
        <w:rFonts w:hint="default"/>
        <w:b w:val="0"/>
        <w:color w:val="auto"/>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3">
    <w:nsid w:val="3DF05DA4"/>
    <w:multiLevelType w:val="hybridMultilevel"/>
    <w:tmpl w:val="C0A85D8A"/>
    <w:lvl w:ilvl="0" w:tplc="05B2DC7A">
      <w:start w:val="1"/>
      <w:numFmt w:val="decimal"/>
      <w:lvlText w:val="%1."/>
      <w:lvlJc w:val="left"/>
      <w:pPr>
        <w:tabs>
          <w:tab w:val="num" w:pos="1155"/>
        </w:tabs>
        <w:ind w:left="1155" w:hanging="360"/>
      </w:pPr>
      <w:rPr>
        <w:rFonts w:hint="default"/>
      </w:rPr>
    </w:lvl>
    <w:lvl w:ilvl="1" w:tplc="04190019" w:tentative="1">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4">
    <w:nsid w:val="541022B8"/>
    <w:multiLevelType w:val="hybridMultilevel"/>
    <w:tmpl w:val="5DF4CFE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D194C3A"/>
    <w:multiLevelType w:val="hybridMultilevel"/>
    <w:tmpl w:val="5364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40B1278"/>
    <w:multiLevelType w:val="hybridMultilevel"/>
    <w:tmpl w:val="3DB847EE"/>
    <w:lvl w:ilvl="0" w:tplc="A24E14AA">
      <w:start w:val="1"/>
      <w:numFmt w:val="decimal"/>
      <w:lvlText w:val="%1."/>
      <w:lvlJc w:val="left"/>
      <w:pPr>
        <w:tabs>
          <w:tab w:val="num" w:pos="1560"/>
        </w:tabs>
        <w:ind w:left="1560" w:hanging="360"/>
      </w:pPr>
      <w:rPr>
        <w:rFonts w:hint="default"/>
        <w:b w:val="0"/>
        <w:color w:val="auto"/>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7">
    <w:nsid w:val="7B6F1996"/>
    <w:multiLevelType w:val="hybridMultilevel"/>
    <w:tmpl w:val="67F6DEC6"/>
    <w:lvl w:ilvl="0" w:tplc="1028497C">
      <w:start w:val="1"/>
      <w:numFmt w:val="decimal"/>
      <w:lvlText w:val="%1."/>
      <w:lvlJc w:val="left"/>
      <w:pPr>
        <w:tabs>
          <w:tab w:val="num" w:pos="912"/>
        </w:tabs>
        <w:ind w:left="912" w:hanging="360"/>
      </w:pPr>
      <w:rPr>
        <w:rFonts w:hint="default"/>
      </w:rPr>
    </w:lvl>
    <w:lvl w:ilvl="1" w:tplc="04190019" w:tentative="1">
      <w:start w:val="1"/>
      <w:numFmt w:val="lowerLetter"/>
      <w:lvlText w:val="%2."/>
      <w:lvlJc w:val="left"/>
      <w:pPr>
        <w:tabs>
          <w:tab w:val="num" w:pos="1632"/>
        </w:tabs>
        <w:ind w:left="1632" w:hanging="360"/>
      </w:pPr>
    </w:lvl>
    <w:lvl w:ilvl="2" w:tplc="0419001B" w:tentative="1">
      <w:start w:val="1"/>
      <w:numFmt w:val="lowerRoman"/>
      <w:lvlText w:val="%3."/>
      <w:lvlJc w:val="right"/>
      <w:pPr>
        <w:tabs>
          <w:tab w:val="num" w:pos="2352"/>
        </w:tabs>
        <w:ind w:left="2352" w:hanging="180"/>
      </w:pPr>
    </w:lvl>
    <w:lvl w:ilvl="3" w:tplc="0419000F" w:tentative="1">
      <w:start w:val="1"/>
      <w:numFmt w:val="decimal"/>
      <w:lvlText w:val="%4."/>
      <w:lvlJc w:val="left"/>
      <w:pPr>
        <w:tabs>
          <w:tab w:val="num" w:pos="3072"/>
        </w:tabs>
        <w:ind w:left="3072" w:hanging="360"/>
      </w:pPr>
    </w:lvl>
    <w:lvl w:ilvl="4" w:tplc="04190019" w:tentative="1">
      <w:start w:val="1"/>
      <w:numFmt w:val="lowerLetter"/>
      <w:lvlText w:val="%5."/>
      <w:lvlJc w:val="left"/>
      <w:pPr>
        <w:tabs>
          <w:tab w:val="num" w:pos="3792"/>
        </w:tabs>
        <w:ind w:left="3792" w:hanging="360"/>
      </w:pPr>
    </w:lvl>
    <w:lvl w:ilvl="5" w:tplc="0419001B" w:tentative="1">
      <w:start w:val="1"/>
      <w:numFmt w:val="lowerRoman"/>
      <w:lvlText w:val="%6."/>
      <w:lvlJc w:val="right"/>
      <w:pPr>
        <w:tabs>
          <w:tab w:val="num" w:pos="4512"/>
        </w:tabs>
        <w:ind w:left="4512" w:hanging="180"/>
      </w:pPr>
    </w:lvl>
    <w:lvl w:ilvl="6" w:tplc="0419000F" w:tentative="1">
      <w:start w:val="1"/>
      <w:numFmt w:val="decimal"/>
      <w:lvlText w:val="%7."/>
      <w:lvlJc w:val="left"/>
      <w:pPr>
        <w:tabs>
          <w:tab w:val="num" w:pos="5232"/>
        </w:tabs>
        <w:ind w:left="5232" w:hanging="360"/>
      </w:pPr>
    </w:lvl>
    <w:lvl w:ilvl="7" w:tplc="04190019" w:tentative="1">
      <w:start w:val="1"/>
      <w:numFmt w:val="lowerLetter"/>
      <w:lvlText w:val="%8."/>
      <w:lvlJc w:val="left"/>
      <w:pPr>
        <w:tabs>
          <w:tab w:val="num" w:pos="5952"/>
        </w:tabs>
        <w:ind w:left="5952" w:hanging="360"/>
      </w:pPr>
    </w:lvl>
    <w:lvl w:ilvl="8" w:tplc="0419001B" w:tentative="1">
      <w:start w:val="1"/>
      <w:numFmt w:val="lowerRoman"/>
      <w:lvlText w:val="%9."/>
      <w:lvlJc w:val="right"/>
      <w:pPr>
        <w:tabs>
          <w:tab w:val="num" w:pos="6672"/>
        </w:tabs>
        <w:ind w:left="6672" w:hanging="180"/>
      </w:pPr>
    </w:lvl>
  </w:abstractNum>
  <w:num w:numId="1">
    <w:abstractNumId w:val="1"/>
  </w:num>
  <w:num w:numId="2">
    <w:abstractNumId w:val="5"/>
  </w:num>
  <w:num w:numId="3">
    <w:abstractNumId w:val="7"/>
  </w:num>
  <w:num w:numId="4">
    <w:abstractNumId w:val="2"/>
  </w:num>
  <w:num w:numId="5">
    <w:abstractNumId w:val="4"/>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B04"/>
    <w:rsid w:val="00021248"/>
    <w:rsid w:val="000304C0"/>
    <w:rsid w:val="00030928"/>
    <w:rsid w:val="00061982"/>
    <w:rsid w:val="00075435"/>
    <w:rsid w:val="000A54A8"/>
    <w:rsid w:val="000F5EAA"/>
    <w:rsid w:val="001433EC"/>
    <w:rsid w:val="001825F1"/>
    <w:rsid w:val="001C0C44"/>
    <w:rsid w:val="001C2343"/>
    <w:rsid w:val="0021060E"/>
    <w:rsid w:val="00247351"/>
    <w:rsid w:val="0025385F"/>
    <w:rsid w:val="002E05FA"/>
    <w:rsid w:val="00321545"/>
    <w:rsid w:val="0037477E"/>
    <w:rsid w:val="00382D7F"/>
    <w:rsid w:val="00402806"/>
    <w:rsid w:val="004541BF"/>
    <w:rsid w:val="00456C1D"/>
    <w:rsid w:val="004B46DF"/>
    <w:rsid w:val="004E5041"/>
    <w:rsid w:val="00505B48"/>
    <w:rsid w:val="00510018"/>
    <w:rsid w:val="005665D8"/>
    <w:rsid w:val="00574178"/>
    <w:rsid w:val="00593F53"/>
    <w:rsid w:val="006461FF"/>
    <w:rsid w:val="0066247B"/>
    <w:rsid w:val="006A5B90"/>
    <w:rsid w:val="006A6A49"/>
    <w:rsid w:val="006A6C7A"/>
    <w:rsid w:val="006E09CF"/>
    <w:rsid w:val="007A2D4A"/>
    <w:rsid w:val="007E1107"/>
    <w:rsid w:val="00810B04"/>
    <w:rsid w:val="00835326"/>
    <w:rsid w:val="00890863"/>
    <w:rsid w:val="008A0C3A"/>
    <w:rsid w:val="008A533B"/>
    <w:rsid w:val="008B7A3E"/>
    <w:rsid w:val="00930EE6"/>
    <w:rsid w:val="009376F3"/>
    <w:rsid w:val="00945CF9"/>
    <w:rsid w:val="00966C91"/>
    <w:rsid w:val="00994DC2"/>
    <w:rsid w:val="009E010A"/>
    <w:rsid w:val="00A47AD4"/>
    <w:rsid w:val="00A56A3C"/>
    <w:rsid w:val="00AB10A1"/>
    <w:rsid w:val="00B00C34"/>
    <w:rsid w:val="00B12A6C"/>
    <w:rsid w:val="00B50868"/>
    <w:rsid w:val="00C76975"/>
    <w:rsid w:val="00C834BD"/>
    <w:rsid w:val="00CA5059"/>
    <w:rsid w:val="00CB4E3E"/>
    <w:rsid w:val="00CC682E"/>
    <w:rsid w:val="00D506E8"/>
    <w:rsid w:val="00E05D46"/>
    <w:rsid w:val="00E8599A"/>
    <w:rsid w:val="00EF0A02"/>
    <w:rsid w:val="00FB32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B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5D46"/>
    <w:pPr>
      <w:ind w:left="720"/>
      <w:contextualSpacing/>
    </w:pPr>
  </w:style>
  <w:style w:type="paragraph" w:styleId="a4">
    <w:name w:val="Normal (Web)"/>
    <w:basedOn w:val="a"/>
    <w:uiPriority w:val="99"/>
    <w:semiHidden/>
    <w:unhideWhenUsed/>
    <w:rsid w:val="00A47A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50868"/>
    <w:rPr>
      <w:b/>
      <w:bCs/>
    </w:rPr>
  </w:style>
  <w:style w:type="paragraph" w:styleId="a6">
    <w:name w:val="Balloon Text"/>
    <w:basedOn w:val="a"/>
    <w:link w:val="a7"/>
    <w:uiPriority w:val="99"/>
    <w:semiHidden/>
    <w:unhideWhenUsed/>
    <w:rsid w:val="00B508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50868"/>
    <w:rPr>
      <w:rFonts w:ascii="Tahoma" w:hAnsi="Tahoma" w:cs="Tahoma"/>
      <w:sz w:val="16"/>
      <w:szCs w:val="16"/>
    </w:rPr>
  </w:style>
  <w:style w:type="character" w:styleId="a8">
    <w:name w:val="Placeholder Text"/>
    <w:basedOn w:val="a0"/>
    <w:uiPriority w:val="99"/>
    <w:semiHidden/>
    <w:rsid w:val="00B50868"/>
    <w:rPr>
      <w:color w:val="808080"/>
    </w:rPr>
  </w:style>
  <w:style w:type="character" w:customStyle="1" w:styleId="apple-converted-space">
    <w:name w:val="apple-converted-space"/>
    <w:basedOn w:val="a0"/>
    <w:rsid w:val="006461FF"/>
  </w:style>
  <w:style w:type="paragraph" w:customStyle="1" w:styleId="40">
    <w:name w:val="40"/>
    <w:basedOn w:val="a"/>
    <w:rsid w:val="004E50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80">
    <w:name w:val="80"/>
    <w:basedOn w:val="a"/>
    <w:rsid w:val="004E50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2"/>
    <w:basedOn w:val="a0"/>
    <w:rsid w:val="004E5041"/>
  </w:style>
  <w:style w:type="character" w:customStyle="1" w:styleId="a9">
    <w:name w:val="a"/>
    <w:basedOn w:val="a0"/>
    <w:rsid w:val="004E5041"/>
  </w:style>
  <w:style w:type="character" w:customStyle="1" w:styleId="extended-textshort">
    <w:name w:val="extended-text__short"/>
    <w:basedOn w:val="a0"/>
    <w:rsid w:val="000A54A8"/>
  </w:style>
  <w:style w:type="character" w:customStyle="1" w:styleId="extended-textfull">
    <w:name w:val="extended-text__full"/>
    <w:basedOn w:val="a0"/>
    <w:rsid w:val="000A54A8"/>
  </w:style>
  <w:style w:type="paragraph" w:styleId="aa">
    <w:name w:val="Body Text Indent"/>
    <w:basedOn w:val="a"/>
    <w:link w:val="ab"/>
    <w:rsid w:val="00B00C34"/>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B00C34"/>
    <w:rPr>
      <w:rFonts w:ascii="Times New Roman" w:eastAsia="Times New Roman" w:hAnsi="Times New Roman" w:cs="Times New Roman"/>
      <w:sz w:val="24"/>
      <w:szCs w:val="24"/>
      <w:lang w:eastAsia="ru-RU"/>
    </w:rPr>
  </w:style>
  <w:style w:type="paragraph" w:customStyle="1" w:styleId="1">
    <w:name w:val="Обычный1"/>
    <w:rsid w:val="002E05FA"/>
    <w:pPr>
      <w:widowControl w:val="0"/>
      <w:spacing w:after="0" w:line="260" w:lineRule="auto"/>
      <w:ind w:left="240"/>
    </w:pPr>
    <w:rPr>
      <w:rFonts w:ascii="Times New Roman" w:eastAsia="Times New Roman" w:hAnsi="Times New Roman" w:cs="Times New Roman"/>
      <w:snapToGrid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B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5D46"/>
    <w:pPr>
      <w:ind w:left="720"/>
      <w:contextualSpacing/>
    </w:pPr>
  </w:style>
  <w:style w:type="paragraph" w:styleId="a4">
    <w:name w:val="Normal (Web)"/>
    <w:basedOn w:val="a"/>
    <w:uiPriority w:val="99"/>
    <w:semiHidden/>
    <w:unhideWhenUsed/>
    <w:rsid w:val="00A47A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B50868"/>
    <w:rPr>
      <w:b/>
      <w:bCs/>
    </w:rPr>
  </w:style>
  <w:style w:type="paragraph" w:styleId="a6">
    <w:name w:val="Balloon Text"/>
    <w:basedOn w:val="a"/>
    <w:link w:val="a7"/>
    <w:uiPriority w:val="99"/>
    <w:semiHidden/>
    <w:unhideWhenUsed/>
    <w:rsid w:val="00B508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50868"/>
    <w:rPr>
      <w:rFonts w:ascii="Tahoma" w:hAnsi="Tahoma" w:cs="Tahoma"/>
      <w:sz w:val="16"/>
      <w:szCs w:val="16"/>
    </w:rPr>
  </w:style>
  <w:style w:type="character" w:styleId="a8">
    <w:name w:val="Placeholder Text"/>
    <w:basedOn w:val="a0"/>
    <w:uiPriority w:val="99"/>
    <w:semiHidden/>
    <w:rsid w:val="00B50868"/>
    <w:rPr>
      <w:color w:val="808080"/>
    </w:rPr>
  </w:style>
  <w:style w:type="character" w:customStyle="1" w:styleId="apple-converted-space">
    <w:name w:val="apple-converted-space"/>
    <w:basedOn w:val="a0"/>
    <w:rsid w:val="006461FF"/>
  </w:style>
  <w:style w:type="paragraph" w:customStyle="1" w:styleId="40">
    <w:name w:val="40"/>
    <w:basedOn w:val="a"/>
    <w:rsid w:val="004E50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80">
    <w:name w:val="80"/>
    <w:basedOn w:val="a"/>
    <w:rsid w:val="004E50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2"/>
    <w:basedOn w:val="a0"/>
    <w:rsid w:val="004E5041"/>
  </w:style>
  <w:style w:type="character" w:customStyle="1" w:styleId="a9">
    <w:name w:val="a"/>
    <w:basedOn w:val="a0"/>
    <w:rsid w:val="004E5041"/>
  </w:style>
  <w:style w:type="character" w:customStyle="1" w:styleId="extended-textshort">
    <w:name w:val="extended-text__short"/>
    <w:basedOn w:val="a0"/>
    <w:rsid w:val="000A54A8"/>
  </w:style>
  <w:style w:type="character" w:customStyle="1" w:styleId="extended-textfull">
    <w:name w:val="extended-text__full"/>
    <w:basedOn w:val="a0"/>
    <w:rsid w:val="000A54A8"/>
  </w:style>
  <w:style w:type="paragraph" w:styleId="aa">
    <w:name w:val="Body Text Indent"/>
    <w:basedOn w:val="a"/>
    <w:link w:val="ab"/>
    <w:rsid w:val="00B00C34"/>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B00C34"/>
    <w:rPr>
      <w:rFonts w:ascii="Times New Roman" w:eastAsia="Times New Roman" w:hAnsi="Times New Roman" w:cs="Times New Roman"/>
      <w:sz w:val="24"/>
      <w:szCs w:val="24"/>
      <w:lang w:eastAsia="ru-RU"/>
    </w:rPr>
  </w:style>
  <w:style w:type="paragraph" w:customStyle="1" w:styleId="1">
    <w:name w:val="Обычный1"/>
    <w:rsid w:val="002E05FA"/>
    <w:pPr>
      <w:widowControl w:val="0"/>
      <w:spacing w:after="0" w:line="260" w:lineRule="auto"/>
      <w:ind w:left="240"/>
    </w:pPr>
    <w:rPr>
      <w:rFonts w:ascii="Times New Roman" w:eastAsia="Times New Roman" w:hAnsi="Times New Roman" w:cs="Times New Roman"/>
      <w:snapToGrid w:val="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093886">
      <w:bodyDiv w:val="1"/>
      <w:marLeft w:val="0"/>
      <w:marRight w:val="0"/>
      <w:marTop w:val="0"/>
      <w:marBottom w:val="0"/>
      <w:divBdr>
        <w:top w:val="none" w:sz="0" w:space="0" w:color="auto"/>
        <w:left w:val="none" w:sz="0" w:space="0" w:color="auto"/>
        <w:bottom w:val="none" w:sz="0" w:space="0" w:color="auto"/>
        <w:right w:val="none" w:sz="0" w:space="0" w:color="auto"/>
      </w:divBdr>
    </w:div>
    <w:div w:id="1111507381">
      <w:bodyDiv w:val="1"/>
      <w:marLeft w:val="0"/>
      <w:marRight w:val="0"/>
      <w:marTop w:val="0"/>
      <w:marBottom w:val="0"/>
      <w:divBdr>
        <w:top w:val="none" w:sz="0" w:space="0" w:color="auto"/>
        <w:left w:val="none" w:sz="0" w:space="0" w:color="auto"/>
        <w:bottom w:val="none" w:sz="0" w:space="0" w:color="auto"/>
        <w:right w:val="none" w:sz="0" w:space="0" w:color="auto"/>
      </w:divBdr>
    </w:div>
    <w:div w:id="1302466838">
      <w:bodyDiv w:val="1"/>
      <w:marLeft w:val="0"/>
      <w:marRight w:val="0"/>
      <w:marTop w:val="0"/>
      <w:marBottom w:val="0"/>
      <w:divBdr>
        <w:top w:val="none" w:sz="0" w:space="0" w:color="auto"/>
        <w:left w:val="none" w:sz="0" w:space="0" w:color="auto"/>
        <w:bottom w:val="none" w:sz="0" w:space="0" w:color="auto"/>
        <w:right w:val="none" w:sz="0" w:space="0" w:color="auto"/>
      </w:divBdr>
    </w:div>
    <w:div w:id="1364405397">
      <w:bodyDiv w:val="1"/>
      <w:marLeft w:val="0"/>
      <w:marRight w:val="0"/>
      <w:marTop w:val="0"/>
      <w:marBottom w:val="0"/>
      <w:divBdr>
        <w:top w:val="none" w:sz="0" w:space="0" w:color="auto"/>
        <w:left w:val="none" w:sz="0" w:space="0" w:color="auto"/>
        <w:bottom w:val="none" w:sz="0" w:space="0" w:color="auto"/>
        <w:right w:val="none" w:sz="0" w:space="0" w:color="auto"/>
      </w:divBdr>
    </w:div>
    <w:div w:id="1757242162">
      <w:bodyDiv w:val="1"/>
      <w:marLeft w:val="0"/>
      <w:marRight w:val="0"/>
      <w:marTop w:val="0"/>
      <w:marBottom w:val="0"/>
      <w:divBdr>
        <w:top w:val="none" w:sz="0" w:space="0" w:color="auto"/>
        <w:left w:val="none" w:sz="0" w:space="0" w:color="auto"/>
        <w:bottom w:val="none" w:sz="0" w:space="0" w:color="auto"/>
        <w:right w:val="none" w:sz="0" w:space="0" w:color="auto"/>
      </w:divBdr>
    </w:div>
    <w:div w:id="1771269976">
      <w:bodyDiv w:val="1"/>
      <w:marLeft w:val="0"/>
      <w:marRight w:val="0"/>
      <w:marTop w:val="0"/>
      <w:marBottom w:val="0"/>
      <w:divBdr>
        <w:top w:val="none" w:sz="0" w:space="0" w:color="auto"/>
        <w:left w:val="none" w:sz="0" w:space="0" w:color="auto"/>
        <w:bottom w:val="none" w:sz="0" w:space="0" w:color="auto"/>
        <w:right w:val="none" w:sz="0" w:space="0" w:color="auto"/>
      </w:divBdr>
    </w:div>
    <w:div w:id="1792093300">
      <w:bodyDiv w:val="1"/>
      <w:marLeft w:val="0"/>
      <w:marRight w:val="0"/>
      <w:marTop w:val="0"/>
      <w:marBottom w:val="0"/>
      <w:divBdr>
        <w:top w:val="none" w:sz="0" w:space="0" w:color="auto"/>
        <w:left w:val="none" w:sz="0" w:space="0" w:color="auto"/>
        <w:bottom w:val="none" w:sz="0" w:space="0" w:color="auto"/>
        <w:right w:val="none" w:sz="0" w:space="0" w:color="auto"/>
      </w:divBdr>
      <w:divsChild>
        <w:div w:id="1730420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90.wmf"/><Relationship Id="rId21" Type="http://schemas.openxmlformats.org/officeDocument/2006/relationships/image" Target="media/image15.gif"/><Relationship Id="rId42" Type="http://schemas.openxmlformats.org/officeDocument/2006/relationships/image" Target="media/image36.png"/><Relationship Id="rId63" Type="http://schemas.openxmlformats.org/officeDocument/2006/relationships/image" Target="media/image57.png"/><Relationship Id="rId84" Type="http://schemas.openxmlformats.org/officeDocument/2006/relationships/oleObject" Target="embeddings/oleObject3.bin"/><Relationship Id="rId138" Type="http://schemas.openxmlformats.org/officeDocument/2006/relationships/oleObject" Target="embeddings/oleObject34.bin"/><Relationship Id="rId159" Type="http://schemas.openxmlformats.org/officeDocument/2006/relationships/oleObject" Target="embeddings/oleObject44.bin"/><Relationship Id="rId170" Type="http://schemas.openxmlformats.org/officeDocument/2006/relationships/oleObject" Target="embeddings/oleObject51.bin"/><Relationship Id="rId191" Type="http://schemas.openxmlformats.org/officeDocument/2006/relationships/image" Target="media/image122.wmf"/><Relationship Id="rId196" Type="http://schemas.openxmlformats.org/officeDocument/2006/relationships/oleObject" Target="embeddings/oleObject66.bin"/><Relationship Id="rId200" Type="http://schemas.openxmlformats.org/officeDocument/2006/relationships/image" Target="media/image127.wmf"/><Relationship Id="rId16" Type="http://schemas.openxmlformats.org/officeDocument/2006/relationships/image" Target="media/image10.gif"/><Relationship Id="rId107" Type="http://schemas.openxmlformats.org/officeDocument/2006/relationships/oleObject" Target="embeddings/oleObject16.bin"/><Relationship Id="rId11" Type="http://schemas.openxmlformats.org/officeDocument/2006/relationships/image" Target="media/image5.gif"/><Relationship Id="rId32" Type="http://schemas.openxmlformats.org/officeDocument/2006/relationships/image" Target="media/image26.gif"/><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8.png"/><Relationship Id="rId79" Type="http://schemas.openxmlformats.org/officeDocument/2006/relationships/image" Target="media/image73.wmf"/><Relationship Id="rId102" Type="http://schemas.openxmlformats.org/officeDocument/2006/relationships/oleObject" Target="embeddings/oleObject12.bin"/><Relationship Id="rId123" Type="http://schemas.openxmlformats.org/officeDocument/2006/relationships/oleObject" Target="embeddings/oleObject25.bin"/><Relationship Id="rId128" Type="http://schemas.openxmlformats.org/officeDocument/2006/relationships/image" Target="media/image95.wmf"/><Relationship Id="rId144" Type="http://schemas.openxmlformats.org/officeDocument/2006/relationships/image" Target="media/image100.wmf"/><Relationship Id="rId149" Type="http://schemas.openxmlformats.org/officeDocument/2006/relationships/oleObject" Target="embeddings/oleObject41.bin"/><Relationship Id="rId5" Type="http://schemas.openxmlformats.org/officeDocument/2006/relationships/settings" Target="settings.xml"/><Relationship Id="rId90" Type="http://schemas.openxmlformats.org/officeDocument/2006/relationships/oleObject" Target="embeddings/oleObject6.bin"/><Relationship Id="rId95" Type="http://schemas.openxmlformats.org/officeDocument/2006/relationships/image" Target="media/image81.wmf"/><Relationship Id="rId160" Type="http://schemas.openxmlformats.org/officeDocument/2006/relationships/image" Target="media/image110.wmf"/><Relationship Id="rId165" Type="http://schemas.openxmlformats.org/officeDocument/2006/relationships/oleObject" Target="embeddings/oleObject47.bin"/><Relationship Id="rId181" Type="http://schemas.openxmlformats.org/officeDocument/2006/relationships/image" Target="media/image117.wmf"/><Relationship Id="rId186" Type="http://schemas.openxmlformats.org/officeDocument/2006/relationships/oleObject" Target="embeddings/oleObject61.bin"/><Relationship Id="rId22" Type="http://schemas.openxmlformats.org/officeDocument/2006/relationships/image" Target="media/image16.gif"/><Relationship Id="rId27" Type="http://schemas.openxmlformats.org/officeDocument/2006/relationships/image" Target="media/image21.gif"/><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oleObject" Target="embeddings/oleObject19.bin"/><Relationship Id="rId118" Type="http://schemas.openxmlformats.org/officeDocument/2006/relationships/oleObject" Target="embeddings/oleObject22.bin"/><Relationship Id="rId134" Type="http://schemas.openxmlformats.org/officeDocument/2006/relationships/oleObject" Target="embeddings/oleObject31.bin"/><Relationship Id="rId139" Type="http://schemas.openxmlformats.org/officeDocument/2006/relationships/oleObject" Target="embeddings/oleObject35.bin"/><Relationship Id="rId80" Type="http://schemas.openxmlformats.org/officeDocument/2006/relationships/oleObject" Target="embeddings/oleObject1.bin"/><Relationship Id="rId85" Type="http://schemas.openxmlformats.org/officeDocument/2006/relationships/image" Target="media/image76.wmf"/><Relationship Id="rId150" Type="http://schemas.openxmlformats.org/officeDocument/2006/relationships/image" Target="media/image103.png"/><Relationship Id="rId155" Type="http://schemas.openxmlformats.org/officeDocument/2006/relationships/oleObject" Target="embeddings/oleObject42.bin"/><Relationship Id="rId171" Type="http://schemas.openxmlformats.org/officeDocument/2006/relationships/oleObject" Target="embeddings/oleObject52.bin"/><Relationship Id="rId176" Type="http://schemas.openxmlformats.org/officeDocument/2006/relationships/oleObject" Target="embeddings/oleObject56.bin"/><Relationship Id="rId192" Type="http://schemas.openxmlformats.org/officeDocument/2006/relationships/oleObject" Target="embeddings/oleObject64.bin"/><Relationship Id="rId197" Type="http://schemas.openxmlformats.org/officeDocument/2006/relationships/image" Target="media/image125.png"/><Relationship Id="rId201" Type="http://schemas.openxmlformats.org/officeDocument/2006/relationships/oleObject" Target="embeddings/oleObject68.bin"/><Relationship Id="rId12" Type="http://schemas.openxmlformats.org/officeDocument/2006/relationships/image" Target="media/image6.gif"/><Relationship Id="rId17" Type="http://schemas.openxmlformats.org/officeDocument/2006/relationships/image" Target="media/image11.gif"/><Relationship Id="rId33" Type="http://schemas.openxmlformats.org/officeDocument/2006/relationships/image" Target="media/image27.gif"/><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oleObject" Target="embeddings/oleObject13.bin"/><Relationship Id="rId108" Type="http://schemas.openxmlformats.org/officeDocument/2006/relationships/image" Target="media/image86.wmf"/><Relationship Id="rId124" Type="http://schemas.openxmlformats.org/officeDocument/2006/relationships/image" Target="media/image93.wmf"/><Relationship Id="rId129" Type="http://schemas.openxmlformats.org/officeDocument/2006/relationships/oleObject" Target="embeddings/oleObject28.bin"/><Relationship Id="rId54" Type="http://schemas.openxmlformats.org/officeDocument/2006/relationships/image" Target="media/image48.png"/><Relationship Id="rId70" Type="http://schemas.openxmlformats.org/officeDocument/2006/relationships/image" Target="media/image64.png"/><Relationship Id="rId75" Type="http://schemas.openxmlformats.org/officeDocument/2006/relationships/image" Target="media/image69.png"/><Relationship Id="rId91" Type="http://schemas.openxmlformats.org/officeDocument/2006/relationships/image" Target="media/image79.wmf"/><Relationship Id="rId96" Type="http://schemas.openxmlformats.org/officeDocument/2006/relationships/oleObject" Target="embeddings/oleObject9.bin"/><Relationship Id="rId140" Type="http://schemas.openxmlformats.org/officeDocument/2006/relationships/oleObject" Target="embeddings/oleObject36.bin"/><Relationship Id="rId145" Type="http://schemas.openxmlformats.org/officeDocument/2006/relationships/oleObject" Target="embeddings/oleObject39.bin"/><Relationship Id="rId161" Type="http://schemas.openxmlformats.org/officeDocument/2006/relationships/oleObject" Target="embeddings/oleObject45.bin"/><Relationship Id="rId166" Type="http://schemas.openxmlformats.org/officeDocument/2006/relationships/image" Target="media/image113.wmf"/><Relationship Id="rId182" Type="http://schemas.openxmlformats.org/officeDocument/2006/relationships/oleObject" Target="embeddings/oleObject59.bin"/><Relationship Id="rId187" Type="http://schemas.openxmlformats.org/officeDocument/2006/relationships/image" Target="media/image120.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17.gif"/><Relationship Id="rId28" Type="http://schemas.openxmlformats.org/officeDocument/2006/relationships/image" Target="media/image22.gif"/><Relationship Id="rId49" Type="http://schemas.openxmlformats.org/officeDocument/2006/relationships/image" Target="media/image43.png"/><Relationship Id="rId114" Type="http://schemas.openxmlformats.org/officeDocument/2006/relationships/oleObject" Target="embeddings/oleObject20.bin"/><Relationship Id="rId119" Type="http://schemas.openxmlformats.org/officeDocument/2006/relationships/image" Target="media/image91.wmf"/><Relationship Id="rId44" Type="http://schemas.openxmlformats.org/officeDocument/2006/relationships/image" Target="media/image38.png"/><Relationship Id="rId60" Type="http://schemas.openxmlformats.org/officeDocument/2006/relationships/image" Target="media/image54.png"/><Relationship Id="rId65" Type="http://schemas.openxmlformats.org/officeDocument/2006/relationships/image" Target="media/image59.png"/><Relationship Id="rId81" Type="http://schemas.openxmlformats.org/officeDocument/2006/relationships/image" Target="media/image74.wmf"/><Relationship Id="rId86" Type="http://schemas.openxmlformats.org/officeDocument/2006/relationships/oleObject" Target="embeddings/oleObject4.bin"/><Relationship Id="rId130" Type="http://schemas.openxmlformats.org/officeDocument/2006/relationships/oleObject" Target="embeddings/oleObject29.bin"/><Relationship Id="rId135" Type="http://schemas.openxmlformats.org/officeDocument/2006/relationships/image" Target="media/image98.wmf"/><Relationship Id="rId151" Type="http://schemas.openxmlformats.org/officeDocument/2006/relationships/image" Target="media/image104.png"/><Relationship Id="rId156" Type="http://schemas.openxmlformats.org/officeDocument/2006/relationships/image" Target="media/image108.wmf"/><Relationship Id="rId177" Type="http://schemas.openxmlformats.org/officeDocument/2006/relationships/image" Target="media/image115.wmf"/><Relationship Id="rId198" Type="http://schemas.openxmlformats.org/officeDocument/2006/relationships/image" Target="media/image126.wmf"/><Relationship Id="rId172" Type="http://schemas.openxmlformats.org/officeDocument/2006/relationships/oleObject" Target="embeddings/oleObject53.bin"/><Relationship Id="rId193" Type="http://schemas.openxmlformats.org/officeDocument/2006/relationships/image" Target="media/image123.wmf"/><Relationship Id="rId202" Type="http://schemas.openxmlformats.org/officeDocument/2006/relationships/fontTable" Target="fontTable.xml"/><Relationship Id="rId13" Type="http://schemas.openxmlformats.org/officeDocument/2006/relationships/image" Target="media/image7.jpeg"/><Relationship Id="rId18" Type="http://schemas.openxmlformats.org/officeDocument/2006/relationships/image" Target="media/image12.gif"/><Relationship Id="rId39" Type="http://schemas.openxmlformats.org/officeDocument/2006/relationships/image" Target="media/image33.png"/><Relationship Id="rId109" Type="http://schemas.openxmlformats.org/officeDocument/2006/relationships/oleObject" Target="embeddings/oleObject17.bin"/><Relationship Id="rId34" Type="http://schemas.openxmlformats.org/officeDocument/2006/relationships/image" Target="media/image28.jpe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82.wmf"/><Relationship Id="rId104" Type="http://schemas.openxmlformats.org/officeDocument/2006/relationships/image" Target="media/image85.wmf"/><Relationship Id="rId120" Type="http://schemas.openxmlformats.org/officeDocument/2006/relationships/oleObject" Target="embeddings/oleObject23.bin"/><Relationship Id="rId125" Type="http://schemas.openxmlformats.org/officeDocument/2006/relationships/oleObject" Target="embeddings/oleObject26.bin"/><Relationship Id="rId141" Type="http://schemas.openxmlformats.org/officeDocument/2006/relationships/image" Target="media/image99.wmf"/><Relationship Id="rId146" Type="http://schemas.openxmlformats.org/officeDocument/2006/relationships/image" Target="media/image101.wmf"/><Relationship Id="rId167" Type="http://schemas.openxmlformats.org/officeDocument/2006/relationships/oleObject" Target="embeddings/oleObject48.bin"/><Relationship Id="rId188" Type="http://schemas.openxmlformats.org/officeDocument/2006/relationships/oleObject" Target="embeddings/oleObject62.bin"/><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oleObject" Target="embeddings/oleObject7.bin"/><Relationship Id="rId162" Type="http://schemas.openxmlformats.org/officeDocument/2006/relationships/image" Target="media/image111.wmf"/><Relationship Id="rId183" Type="http://schemas.openxmlformats.org/officeDocument/2006/relationships/image" Target="media/image118.wmf"/><Relationship Id="rId2" Type="http://schemas.openxmlformats.org/officeDocument/2006/relationships/numbering" Target="numbering.xml"/><Relationship Id="rId29" Type="http://schemas.openxmlformats.org/officeDocument/2006/relationships/image" Target="media/image23.gif"/><Relationship Id="rId24" Type="http://schemas.openxmlformats.org/officeDocument/2006/relationships/image" Target="media/image18.gif"/><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77.wmf"/><Relationship Id="rId110" Type="http://schemas.openxmlformats.org/officeDocument/2006/relationships/image" Target="media/image87.wmf"/><Relationship Id="rId115" Type="http://schemas.openxmlformats.org/officeDocument/2006/relationships/image" Target="media/image89.wmf"/><Relationship Id="rId131" Type="http://schemas.openxmlformats.org/officeDocument/2006/relationships/image" Target="media/image96.wmf"/><Relationship Id="rId136" Type="http://schemas.openxmlformats.org/officeDocument/2006/relationships/oleObject" Target="embeddings/oleObject32.bin"/><Relationship Id="rId157" Type="http://schemas.openxmlformats.org/officeDocument/2006/relationships/oleObject" Target="embeddings/oleObject43.bin"/><Relationship Id="rId178" Type="http://schemas.openxmlformats.org/officeDocument/2006/relationships/oleObject" Target="embeddings/oleObject57.bin"/><Relationship Id="rId61" Type="http://schemas.openxmlformats.org/officeDocument/2006/relationships/image" Target="media/image55.png"/><Relationship Id="rId82" Type="http://schemas.openxmlformats.org/officeDocument/2006/relationships/oleObject" Target="embeddings/oleObject2.bin"/><Relationship Id="rId152" Type="http://schemas.openxmlformats.org/officeDocument/2006/relationships/image" Target="media/image105.jpeg"/><Relationship Id="rId173" Type="http://schemas.openxmlformats.org/officeDocument/2006/relationships/oleObject" Target="embeddings/oleObject54.bin"/><Relationship Id="rId194" Type="http://schemas.openxmlformats.org/officeDocument/2006/relationships/oleObject" Target="embeddings/oleObject65.bin"/><Relationship Id="rId199" Type="http://schemas.openxmlformats.org/officeDocument/2006/relationships/oleObject" Target="embeddings/oleObject67.bin"/><Relationship Id="rId203" Type="http://schemas.openxmlformats.org/officeDocument/2006/relationships/theme" Target="theme/theme1.xml"/><Relationship Id="rId19" Type="http://schemas.openxmlformats.org/officeDocument/2006/relationships/image" Target="media/image13.gif"/><Relationship Id="rId14" Type="http://schemas.openxmlformats.org/officeDocument/2006/relationships/image" Target="media/image8.gif"/><Relationship Id="rId30" Type="http://schemas.openxmlformats.org/officeDocument/2006/relationships/image" Target="media/image24.gif"/><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jpeg"/><Relationship Id="rId100" Type="http://schemas.openxmlformats.org/officeDocument/2006/relationships/oleObject" Target="embeddings/oleObject11.bin"/><Relationship Id="rId105" Type="http://schemas.openxmlformats.org/officeDocument/2006/relationships/oleObject" Target="embeddings/oleObject14.bin"/><Relationship Id="rId126" Type="http://schemas.openxmlformats.org/officeDocument/2006/relationships/image" Target="media/image94.wmf"/><Relationship Id="rId147" Type="http://schemas.openxmlformats.org/officeDocument/2006/relationships/oleObject" Target="embeddings/oleObject40.bin"/><Relationship Id="rId168" Type="http://schemas.openxmlformats.org/officeDocument/2006/relationships/oleObject" Target="embeddings/oleObject49.bin"/><Relationship Id="rId8" Type="http://schemas.openxmlformats.org/officeDocument/2006/relationships/image" Target="media/image2.gif"/><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0.wmf"/><Relationship Id="rId98" Type="http://schemas.openxmlformats.org/officeDocument/2006/relationships/oleObject" Target="embeddings/oleObject10.bin"/><Relationship Id="rId121" Type="http://schemas.openxmlformats.org/officeDocument/2006/relationships/oleObject" Target="embeddings/oleObject24.bin"/><Relationship Id="rId142" Type="http://schemas.openxmlformats.org/officeDocument/2006/relationships/oleObject" Target="embeddings/oleObject37.bin"/><Relationship Id="rId163" Type="http://schemas.openxmlformats.org/officeDocument/2006/relationships/oleObject" Target="embeddings/oleObject46.bin"/><Relationship Id="rId184" Type="http://schemas.openxmlformats.org/officeDocument/2006/relationships/oleObject" Target="embeddings/oleObject60.bin"/><Relationship Id="rId189" Type="http://schemas.openxmlformats.org/officeDocument/2006/relationships/image" Target="media/image121.wmf"/><Relationship Id="rId3" Type="http://schemas.openxmlformats.org/officeDocument/2006/relationships/styles" Target="styles.xml"/><Relationship Id="rId25" Type="http://schemas.openxmlformats.org/officeDocument/2006/relationships/image" Target="media/image19.gif"/><Relationship Id="rId46" Type="http://schemas.openxmlformats.org/officeDocument/2006/relationships/image" Target="media/image40.png"/><Relationship Id="rId67" Type="http://schemas.openxmlformats.org/officeDocument/2006/relationships/image" Target="media/image61.png"/><Relationship Id="rId116" Type="http://schemas.openxmlformats.org/officeDocument/2006/relationships/oleObject" Target="embeddings/oleObject21.bin"/><Relationship Id="rId137" Type="http://schemas.openxmlformats.org/officeDocument/2006/relationships/oleObject" Target="embeddings/oleObject33.bin"/><Relationship Id="rId158" Type="http://schemas.openxmlformats.org/officeDocument/2006/relationships/image" Target="media/image109.wmf"/><Relationship Id="rId20" Type="http://schemas.openxmlformats.org/officeDocument/2006/relationships/image" Target="media/image14.gif"/><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5.wmf"/><Relationship Id="rId88" Type="http://schemas.openxmlformats.org/officeDocument/2006/relationships/oleObject" Target="embeddings/oleObject5.bin"/><Relationship Id="rId111" Type="http://schemas.openxmlformats.org/officeDocument/2006/relationships/oleObject" Target="embeddings/oleObject18.bin"/><Relationship Id="rId132" Type="http://schemas.openxmlformats.org/officeDocument/2006/relationships/oleObject" Target="embeddings/oleObject30.bin"/><Relationship Id="rId153" Type="http://schemas.openxmlformats.org/officeDocument/2006/relationships/image" Target="media/image106.jpeg"/><Relationship Id="rId174" Type="http://schemas.openxmlformats.org/officeDocument/2006/relationships/oleObject" Target="embeddings/oleObject55.bin"/><Relationship Id="rId179" Type="http://schemas.openxmlformats.org/officeDocument/2006/relationships/image" Target="media/image116.wmf"/><Relationship Id="rId195" Type="http://schemas.openxmlformats.org/officeDocument/2006/relationships/image" Target="media/image124.wmf"/><Relationship Id="rId190" Type="http://schemas.openxmlformats.org/officeDocument/2006/relationships/oleObject" Target="embeddings/oleObject63.bin"/><Relationship Id="rId15" Type="http://schemas.openxmlformats.org/officeDocument/2006/relationships/image" Target="media/image9.gif"/><Relationship Id="rId36" Type="http://schemas.openxmlformats.org/officeDocument/2006/relationships/image" Target="media/image30.png"/><Relationship Id="rId57" Type="http://schemas.openxmlformats.org/officeDocument/2006/relationships/image" Target="media/image51.png"/><Relationship Id="rId106" Type="http://schemas.openxmlformats.org/officeDocument/2006/relationships/oleObject" Target="embeddings/oleObject15.bin"/><Relationship Id="rId127" Type="http://schemas.openxmlformats.org/officeDocument/2006/relationships/oleObject" Target="embeddings/oleObject27.bin"/><Relationship Id="rId10" Type="http://schemas.openxmlformats.org/officeDocument/2006/relationships/image" Target="media/image4.gif"/><Relationship Id="rId31" Type="http://schemas.openxmlformats.org/officeDocument/2006/relationships/image" Target="media/image25.gif"/><Relationship Id="rId52" Type="http://schemas.openxmlformats.org/officeDocument/2006/relationships/image" Target="media/image46.png"/><Relationship Id="rId73" Type="http://schemas.openxmlformats.org/officeDocument/2006/relationships/image" Target="media/image67.png"/><Relationship Id="rId78" Type="http://schemas.openxmlformats.org/officeDocument/2006/relationships/image" Target="media/image72.jpeg"/><Relationship Id="rId94" Type="http://schemas.openxmlformats.org/officeDocument/2006/relationships/oleObject" Target="embeddings/oleObject8.bin"/><Relationship Id="rId99" Type="http://schemas.openxmlformats.org/officeDocument/2006/relationships/image" Target="media/image83.wmf"/><Relationship Id="rId101" Type="http://schemas.openxmlformats.org/officeDocument/2006/relationships/image" Target="media/image84.wmf"/><Relationship Id="rId122" Type="http://schemas.openxmlformats.org/officeDocument/2006/relationships/image" Target="media/image92.wmf"/><Relationship Id="rId143" Type="http://schemas.openxmlformats.org/officeDocument/2006/relationships/oleObject" Target="embeddings/oleObject38.bin"/><Relationship Id="rId148" Type="http://schemas.openxmlformats.org/officeDocument/2006/relationships/image" Target="media/image102.wmf"/><Relationship Id="rId164" Type="http://schemas.openxmlformats.org/officeDocument/2006/relationships/image" Target="media/image112.wmf"/><Relationship Id="rId169" Type="http://schemas.openxmlformats.org/officeDocument/2006/relationships/oleObject" Target="embeddings/oleObject50.bin"/><Relationship Id="rId185" Type="http://schemas.openxmlformats.org/officeDocument/2006/relationships/image" Target="media/image119.wmf"/><Relationship Id="rId4" Type="http://schemas.microsoft.com/office/2007/relationships/stylesWithEffects" Target="stylesWithEffects.xml"/><Relationship Id="rId9" Type="http://schemas.openxmlformats.org/officeDocument/2006/relationships/image" Target="media/image3.gif"/><Relationship Id="rId180" Type="http://schemas.openxmlformats.org/officeDocument/2006/relationships/oleObject" Target="embeddings/oleObject58.bin"/><Relationship Id="rId26" Type="http://schemas.openxmlformats.org/officeDocument/2006/relationships/image" Target="media/image20.gif"/><Relationship Id="rId47" Type="http://schemas.openxmlformats.org/officeDocument/2006/relationships/image" Target="media/image41.png"/><Relationship Id="rId68" Type="http://schemas.openxmlformats.org/officeDocument/2006/relationships/image" Target="media/image62.png"/><Relationship Id="rId89" Type="http://schemas.openxmlformats.org/officeDocument/2006/relationships/image" Target="media/image78.wmf"/><Relationship Id="rId112" Type="http://schemas.openxmlformats.org/officeDocument/2006/relationships/image" Target="media/image88.wmf"/><Relationship Id="rId133" Type="http://schemas.openxmlformats.org/officeDocument/2006/relationships/image" Target="media/image97.wmf"/><Relationship Id="rId154" Type="http://schemas.openxmlformats.org/officeDocument/2006/relationships/image" Target="media/image107.wmf"/><Relationship Id="rId175" Type="http://schemas.openxmlformats.org/officeDocument/2006/relationships/image" Target="media/image11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27B67-D7AE-40D6-969A-E0AB8774F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36</Pages>
  <Words>11300</Words>
  <Characters>64412</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cp:revision>
  <dcterms:created xsi:type="dcterms:W3CDTF">2018-11-17T03:07:00Z</dcterms:created>
  <dcterms:modified xsi:type="dcterms:W3CDTF">2019-01-14T07:09:00Z</dcterms:modified>
</cp:coreProperties>
</file>